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6C72B95E" w:rsidR="004D238B" w:rsidRPr="00316DEE" w:rsidRDefault="004D238B" w:rsidP="00FB5065">
      <w:pPr>
        <w:pStyle w:val="CRCoverPage"/>
        <w:tabs>
          <w:tab w:val="right" w:pos="9360"/>
        </w:tabs>
        <w:outlineLvl w:val="0"/>
        <w:rPr>
          <w:b/>
          <w:i/>
          <w:noProof/>
          <w:sz w:val="28"/>
        </w:rPr>
      </w:pPr>
      <w:r w:rsidRPr="00316DEE">
        <w:rPr>
          <w:b/>
          <w:noProof/>
          <w:sz w:val="24"/>
        </w:rPr>
        <w:t>3GPP TSG-RAN WG2 Meeting #10</w:t>
      </w:r>
      <w:r w:rsidR="00DD4158" w:rsidRPr="00316DEE">
        <w:rPr>
          <w:b/>
          <w:noProof/>
          <w:sz w:val="24"/>
        </w:rPr>
        <w:t>3bis</w:t>
      </w:r>
      <w:r w:rsidRPr="00316DEE">
        <w:rPr>
          <w:b/>
          <w:i/>
          <w:noProof/>
          <w:sz w:val="24"/>
        </w:rPr>
        <w:t xml:space="preserve"> </w:t>
      </w:r>
      <w:r w:rsidRPr="00316DEE">
        <w:rPr>
          <w:b/>
          <w:i/>
          <w:noProof/>
          <w:sz w:val="28"/>
        </w:rPr>
        <w:tab/>
      </w:r>
      <w:r w:rsidR="00FB5065" w:rsidRPr="00316DEE">
        <w:rPr>
          <w:b/>
          <w:noProof/>
          <w:sz w:val="28"/>
        </w:rPr>
        <w:t>R2-</w:t>
      </w:r>
      <w:r w:rsidR="00EA584A" w:rsidRPr="009A43A0">
        <w:rPr>
          <w:b/>
          <w:noProof/>
          <w:sz w:val="28"/>
        </w:rPr>
        <w:t>1814107</w:t>
      </w:r>
    </w:p>
    <w:p w14:paraId="2DA62C86" w14:textId="6146B493" w:rsidR="004D238B" w:rsidRPr="00316DEE" w:rsidRDefault="00DD4158" w:rsidP="004D238B">
      <w:pPr>
        <w:pStyle w:val="CRCoverPage"/>
        <w:tabs>
          <w:tab w:val="right" w:pos="9360"/>
        </w:tabs>
        <w:outlineLvl w:val="0"/>
        <w:rPr>
          <w:b/>
          <w:bCs/>
          <w:i/>
          <w:sz w:val="24"/>
          <w:szCs w:val="24"/>
        </w:rPr>
      </w:pPr>
      <w:r w:rsidRPr="00316DEE">
        <w:rPr>
          <w:b/>
          <w:bCs/>
          <w:sz w:val="24"/>
          <w:szCs w:val="24"/>
        </w:rPr>
        <w:t>Chengdu</w:t>
      </w:r>
      <w:r w:rsidR="000B4817" w:rsidRPr="00316DEE">
        <w:rPr>
          <w:b/>
          <w:bCs/>
          <w:sz w:val="24"/>
          <w:szCs w:val="24"/>
        </w:rPr>
        <w:t xml:space="preserve">, </w:t>
      </w:r>
      <w:r w:rsidRPr="00316DEE">
        <w:rPr>
          <w:b/>
          <w:bCs/>
          <w:sz w:val="24"/>
          <w:szCs w:val="24"/>
        </w:rPr>
        <w:t>China</w:t>
      </w:r>
      <w:r w:rsidR="000B4817" w:rsidRPr="00316DEE">
        <w:rPr>
          <w:b/>
          <w:bCs/>
          <w:sz w:val="24"/>
          <w:szCs w:val="24"/>
        </w:rPr>
        <w:t xml:space="preserve">, </w:t>
      </w:r>
      <w:r w:rsidRPr="00316DEE">
        <w:rPr>
          <w:b/>
          <w:bCs/>
          <w:sz w:val="24"/>
          <w:szCs w:val="24"/>
        </w:rPr>
        <w:t>Oct</w:t>
      </w:r>
      <w:r w:rsidR="000B4817" w:rsidRPr="00316DEE">
        <w:rPr>
          <w:b/>
          <w:bCs/>
          <w:sz w:val="24"/>
          <w:szCs w:val="24"/>
        </w:rPr>
        <w:t xml:space="preserve"> </w:t>
      </w:r>
      <w:r w:rsidRPr="00316DEE">
        <w:rPr>
          <w:b/>
          <w:bCs/>
          <w:sz w:val="24"/>
          <w:szCs w:val="24"/>
        </w:rPr>
        <w:t>8</w:t>
      </w:r>
      <w:r w:rsidR="000B4817" w:rsidRPr="00316DEE">
        <w:rPr>
          <w:b/>
          <w:bCs/>
          <w:sz w:val="24"/>
          <w:szCs w:val="24"/>
        </w:rPr>
        <w:t>-</w:t>
      </w:r>
      <w:r w:rsidRPr="00316DEE">
        <w:rPr>
          <w:b/>
          <w:bCs/>
          <w:sz w:val="24"/>
          <w:szCs w:val="24"/>
        </w:rPr>
        <w:t>12</w:t>
      </w:r>
      <w:r w:rsidR="000B4817" w:rsidRPr="00316DEE">
        <w:rPr>
          <w:b/>
          <w:bCs/>
          <w:sz w:val="24"/>
          <w:szCs w:val="24"/>
        </w:rPr>
        <w:t>, 2018</w:t>
      </w:r>
      <w:r w:rsidR="004D238B" w:rsidRPr="00316DEE">
        <w:rPr>
          <w:b/>
          <w:bCs/>
          <w:sz w:val="24"/>
          <w:szCs w:val="24"/>
        </w:rPr>
        <w:tab/>
      </w:r>
    </w:p>
    <w:p w14:paraId="5B06E187" w14:textId="77777777" w:rsidR="004D238B" w:rsidRPr="00316DEE" w:rsidRDefault="004D238B" w:rsidP="004D238B">
      <w:pPr>
        <w:tabs>
          <w:tab w:val="right" w:pos="10000"/>
        </w:tabs>
        <w:spacing w:after="0"/>
        <w:jc w:val="both"/>
        <w:rPr>
          <w:rFonts w:ascii="Arial" w:hAnsi="Arial" w:cs="Arial"/>
          <w:b/>
          <w:sz w:val="24"/>
          <w:szCs w:val="24"/>
          <w:lang w:val="en-US"/>
        </w:rPr>
      </w:pPr>
    </w:p>
    <w:p w14:paraId="3206D182" w14:textId="083E4CB4"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4A63EA">
        <w:rPr>
          <w:rFonts w:ascii="Arial" w:hAnsi="Arial"/>
          <w:sz w:val="24"/>
          <w:lang w:val="en-US"/>
        </w:rPr>
        <w:t>12.2.6</w:t>
      </w:r>
    </w:p>
    <w:p w14:paraId="4AA03D6B" w14:textId="77777777"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52F6778C" w14:textId="59114B1D" w:rsidR="00317899" w:rsidRPr="00316DEE" w:rsidRDefault="00317899" w:rsidP="004D238B">
      <w:pPr>
        <w:tabs>
          <w:tab w:val="left" w:pos="1985"/>
        </w:tabs>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E91582">
        <w:rPr>
          <w:rFonts w:ascii="Arial" w:hAnsi="Arial"/>
          <w:sz w:val="22"/>
          <w:lang w:val="en-US"/>
        </w:rPr>
        <w:t xml:space="preserve">RACH report </w:t>
      </w:r>
      <w:r w:rsidR="000C61ED">
        <w:rPr>
          <w:rFonts w:ascii="Arial" w:hAnsi="Arial"/>
          <w:sz w:val="22"/>
          <w:lang w:val="en-US"/>
        </w:rPr>
        <w:t xml:space="preserve">enhancements </w:t>
      </w:r>
      <w:r w:rsidR="00E91582">
        <w:rPr>
          <w:rFonts w:ascii="Arial" w:hAnsi="Arial"/>
          <w:sz w:val="22"/>
          <w:lang w:val="en-US"/>
        </w:rPr>
        <w:t xml:space="preserve">for </w:t>
      </w:r>
      <w:r w:rsidR="00DD4158" w:rsidRPr="00316DEE">
        <w:rPr>
          <w:rFonts w:ascii="Arial" w:hAnsi="Arial"/>
          <w:sz w:val="22"/>
          <w:lang w:val="en-US"/>
        </w:rPr>
        <w:t>SON</w:t>
      </w:r>
    </w:p>
    <w:p w14:paraId="545521D5" w14:textId="77777777" w:rsidR="00317899" w:rsidRPr="00316DEE" w:rsidRDefault="00317899" w:rsidP="00317899">
      <w:pPr>
        <w:jc w:val="both"/>
        <w:rPr>
          <w:rFonts w:ascii="Arial" w:hAnsi="Arial"/>
          <w:sz w:val="24"/>
          <w:lang w:val="en-US"/>
        </w:rPr>
      </w:pPr>
      <w:r w:rsidRPr="00316DEE">
        <w:rPr>
          <w:rFonts w:ascii="Arial" w:hAnsi="Arial"/>
          <w:b/>
          <w:sz w:val="24"/>
          <w:lang w:val="en-US"/>
        </w:rPr>
        <w:t>Document for:</w:t>
      </w:r>
      <w:r w:rsidR="00AC37FB" w:rsidRPr="00316DEE">
        <w:rPr>
          <w:rFonts w:ascii="Arial" w:hAnsi="Arial"/>
          <w:sz w:val="24"/>
          <w:lang w:val="en-US"/>
        </w:rPr>
        <w:t xml:space="preserve">     </w:t>
      </w:r>
      <w:bookmarkStart w:id="0" w:name="DocumentFor"/>
      <w:bookmarkEnd w:id="0"/>
      <w:r w:rsidRPr="00316DEE">
        <w:rPr>
          <w:rFonts w:ascii="Arial" w:hAnsi="Arial"/>
          <w:sz w:val="24"/>
          <w:lang w:val="en-US"/>
        </w:rPr>
        <w:t>Discussion/Decision</w:t>
      </w:r>
    </w:p>
    <w:p w14:paraId="60FFB867" w14:textId="77777777" w:rsidR="00E52A1C" w:rsidRPr="00316DEE" w:rsidRDefault="00E52A1C" w:rsidP="00317899">
      <w:pPr>
        <w:jc w:val="both"/>
      </w:pPr>
    </w:p>
    <w:p w14:paraId="4D5220F5" w14:textId="77777777" w:rsidR="00410201" w:rsidRPr="00316DEE" w:rsidRDefault="00317899" w:rsidP="002119DA">
      <w:pPr>
        <w:pStyle w:val="Heading1"/>
      </w:pPr>
      <w:bookmarkStart w:id="1" w:name="_Ref492503575"/>
      <w:r w:rsidRPr="00316DEE">
        <w:t>Introduction</w:t>
      </w:r>
      <w:bookmarkEnd w:id="1"/>
    </w:p>
    <w:p w14:paraId="5EB2C328" w14:textId="1552C2B1" w:rsidR="005423BC" w:rsidRPr="00316DEE" w:rsidRDefault="00E575C6" w:rsidP="005423BC">
      <w:pPr>
        <w:jc w:val="both"/>
      </w:pPr>
      <w:r w:rsidRPr="00316DEE">
        <w:t xml:space="preserve">The WI description for further enhanced </w:t>
      </w:r>
      <w:r w:rsidR="007F2B98" w:rsidRPr="00316DEE">
        <w:t>NB-IoT</w:t>
      </w:r>
      <w:r w:rsidR="00D052B3" w:rsidRPr="00316DEE">
        <w:t xml:space="preserve"> </w:t>
      </w:r>
      <w:r w:rsidRPr="00316DEE">
        <w:t>is given in</w:t>
      </w:r>
      <w:r w:rsidR="00625BA0" w:rsidRPr="00316DEE">
        <w:t xml:space="preserve"> [1].</w:t>
      </w:r>
      <w:r w:rsidR="00625028" w:rsidRPr="00316DEE">
        <w:t xml:space="preserve"> </w:t>
      </w:r>
      <w:r w:rsidR="00E74919" w:rsidRPr="00316DEE">
        <w:t>One of the objectives is the following</w:t>
      </w:r>
    </w:p>
    <w:tbl>
      <w:tblPr>
        <w:tblStyle w:val="TableGrid"/>
        <w:tblW w:w="0" w:type="auto"/>
        <w:tblLook w:val="04A0" w:firstRow="1" w:lastRow="0" w:firstColumn="1" w:lastColumn="0" w:noHBand="0" w:noVBand="1"/>
      </w:tblPr>
      <w:tblGrid>
        <w:gridCol w:w="9350"/>
      </w:tblGrid>
      <w:tr w:rsidR="007F2B98" w:rsidRPr="00316DEE" w14:paraId="06B3C553" w14:textId="77777777" w:rsidTr="007F2B98">
        <w:tc>
          <w:tcPr>
            <w:tcW w:w="9350" w:type="dxa"/>
          </w:tcPr>
          <w:p w14:paraId="39A5C184" w14:textId="77777777" w:rsidR="007F2B98" w:rsidRPr="00316DEE" w:rsidRDefault="007F2B98" w:rsidP="007F2B98">
            <w:pPr>
              <w:spacing w:after="0"/>
              <w:rPr>
                <w:b/>
                <w:bCs/>
              </w:rPr>
            </w:pPr>
            <w:r w:rsidRPr="00316DEE">
              <w:rPr>
                <w:b/>
                <w:bCs/>
              </w:rPr>
              <w:t>Network management tool enhancement:</w:t>
            </w:r>
          </w:p>
          <w:p w14:paraId="26FDBFEB" w14:textId="77777777" w:rsidR="007F2B98" w:rsidRPr="00316DEE" w:rsidRDefault="007F2B98" w:rsidP="007F2B98">
            <w:pPr>
              <w:numPr>
                <w:ilvl w:val="0"/>
                <w:numId w:val="12"/>
              </w:numPr>
              <w:spacing w:after="0"/>
              <w:rPr>
                <w:bCs/>
              </w:rPr>
            </w:pPr>
            <w:r w:rsidRPr="00316DEE">
              <w:rPr>
                <w:bCs/>
              </w:rPr>
              <w:t>SON support for reporting of [RAN2, RAN3]</w:t>
            </w:r>
          </w:p>
          <w:p w14:paraId="6FB8617A" w14:textId="77777777" w:rsidR="007F2B98" w:rsidRPr="00316DEE" w:rsidRDefault="007F2B98" w:rsidP="007F2B98">
            <w:pPr>
              <w:numPr>
                <w:ilvl w:val="1"/>
                <w:numId w:val="12"/>
              </w:numPr>
              <w:spacing w:after="0"/>
              <w:rPr>
                <w:bCs/>
              </w:rPr>
            </w:pPr>
            <w:r w:rsidRPr="00316DEE">
              <w:rPr>
                <w:bCs/>
              </w:rPr>
              <w:t>Cell Global Identity and strongest measured cell(s) (ANR)</w:t>
            </w:r>
          </w:p>
          <w:p w14:paraId="0F806DA0" w14:textId="77777777" w:rsidR="007F2B98" w:rsidRPr="00316DEE" w:rsidRDefault="007F2B98" w:rsidP="007F2B98">
            <w:pPr>
              <w:numPr>
                <w:ilvl w:val="1"/>
                <w:numId w:val="12"/>
              </w:numPr>
              <w:spacing w:after="0"/>
              <w:rPr>
                <w:bCs/>
              </w:rPr>
            </w:pPr>
            <w:r w:rsidRPr="00316DEE">
              <w:rPr>
                <w:bCs/>
              </w:rPr>
              <w:t>Random access performance</w:t>
            </w:r>
          </w:p>
          <w:p w14:paraId="6E031118" w14:textId="17854B74" w:rsidR="007F2B98" w:rsidRPr="00316DEE" w:rsidRDefault="007F2B98" w:rsidP="007F2B98">
            <w:pPr>
              <w:numPr>
                <w:ilvl w:val="1"/>
                <w:numId w:val="12"/>
              </w:numPr>
              <w:spacing w:after="0"/>
              <w:rPr>
                <w:bCs/>
              </w:rPr>
            </w:pPr>
            <w:r w:rsidRPr="00316DEE">
              <w:rPr>
                <w:bCs/>
              </w:rPr>
              <w:t>Radio link failure (RLF), if needed</w:t>
            </w:r>
          </w:p>
        </w:tc>
      </w:tr>
    </w:tbl>
    <w:p w14:paraId="24156278" w14:textId="77777777" w:rsidR="007F2B98" w:rsidRPr="00316DEE" w:rsidRDefault="007F2B98" w:rsidP="005423BC">
      <w:pPr>
        <w:jc w:val="both"/>
      </w:pPr>
    </w:p>
    <w:p w14:paraId="2EB3E926" w14:textId="077B7A72" w:rsidR="00D55031" w:rsidRPr="00316DEE" w:rsidRDefault="00E74919" w:rsidP="00ED4A2B">
      <w:pPr>
        <w:jc w:val="both"/>
      </w:pPr>
      <w:r w:rsidRPr="00316DEE">
        <w:t xml:space="preserve">In this contribution, we discuss </w:t>
      </w:r>
      <w:r w:rsidR="0009389D">
        <w:t xml:space="preserve">the importance of RACH report for NB-IoT, </w:t>
      </w:r>
      <w:r w:rsidRPr="00316DEE">
        <w:t>issue</w:t>
      </w:r>
      <w:r w:rsidR="0009389D">
        <w:t>s</w:t>
      </w:r>
      <w:r w:rsidRPr="00316DEE">
        <w:t xml:space="preserve"> with current RACH failure report and propose some enhancements</w:t>
      </w:r>
      <w:r w:rsidR="00D55031" w:rsidRPr="00316DEE">
        <w:t>.</w:t>
      </w:r>
    </w:p>
    <w:p w14:paraId="0D8976FF" w14:textId="5CCD908B" w:rsidR="008B368F" w:rsidRPr="00316DEE" w:rsidRDefault="00F20CAF" w:rsidP="002119DA">
      <w:pPr>
        <w:pStyle w:val="Heading1"/>
      </w:pPr>
      <w:r>
        <w:t>Support of RACH report for NB-IoT</w:t>
      </w:r>
    </w:p>
    <w:p w14:paraId="7D963A67" w14:textId="6683DD5F" w:rsidR="00CF6BE7" w:rsidRDefault="00CF6BE7" w:rsidP="00CF6BE7">
      <w:r w:rsidRPr="00316DEE">
        <w:t>For BL/CE/NB-IOT UEs</w:t>
      </w:r>
      <w:r>
        <w:t xml:space="preserve">, </w:t>
      </w:r>
      <w:r w:rsidRPr="00316DEE">
        <w:t xml:space="preserve">Coverage Enhancement levels (CE Levels) are introduced </w:t>
      </w:r>
      <w:r>
        <w:t>where</w:t>
      </w:r>
      <w:r w:rsidRPr="00316DEE">
        <w:t xml:space="preserve"> </w:t>
      </w:r>
      <w:r>
        <w:t>(N)</w:t>
      </w:r>
      <w:r w:rsidRPr="00316DEE">
        <w:t>PRACH configuration is different for different CE Levels. Based on current measured RSRP and the thresholds provided by</w:t>
      </w:r>
      <w:r>
        <w:t xml:space="preserve"> the</w:t>
      </w:r>
      <w:r w:rsidRPr="00316DEE">
        <w:t xml:space="preserve"> </w:t>
      </w:r>
      <w:proofErr w:type="spellStart"/>
      <w:r w:rsidRPr="00316DEE">
        <w:t>eNB</w:t>
      </w:r>
      <w:proofErr w:type="spellEnd"/>
      <w:r w:rsidRPr="00316DEE">
        <w:t xml:space="preserve">, UE </w:t>
      </w:r>
      <w:r w:rsidR="00453C53">
        <w:t>determines</w:t>
      </w:r>
      <w:r w:rsidR="00453C53" w:rsidRPr="00316DEE">
        <w:t xml:space="preserve"> </w:t>
      </w:r>
      <w:r w:rsidRPr="00316DEE">
        <w:t>its current CE Level</w:t>
      </w:r>
      <w:r w:rsidR="00A23CE7">
        <w:t xml:space="preserve"> hence (</w:t>
      </w:r>
      <w:r w:rsidR="00453C53">
        <w:t>N</w:t>
      </w:r>
      <w:r w:rsidR="00A23CE7">
        <w:t>)</w:t>
      </w:r>
      <w:r w:rsidR="00453C53">
        <w:t>PRACH resource set</w:t>
      </w:r>
      <w:r w:rsidRPr="00316DEE">
        <w:t xml:space="preserve">. </w:t>
      </w:r>
      <w:r w:rsidR="00453C53">
        <w:t>For e</w:t>
      </w:r>
      <w:r>
        <w:t>ach CE level</w:t>
      </w:r>
      <w:r w:rsidR="00453C53">
        <w:t>,</w:t>
      </w:r>
      <w:r>
        <w:t xml:space="preserve"> </w:t>
      </w:r>
      <w:r w:rsidR="00453C53" w:rsidRPr="00E60C1D">
        <w:rPr>
          <w:i/>
        </w:rPr>
        <w:t xml:space="preserve">maximum number of preamble attempts </w:t>
      </w:r>
      <w:r>
        <w:t>is configured</w:t>
      </w:r>
      <w:r w:rsidR="00453C53">
        <w:t xml:space="preserve"> to indicate how many times the UE attempts RACH preamble transmission</w:t>
      </w:r>
      <w:r>
        <w:t xml:space="preserve"> before moving to next CE level.</w:t>
      </w:r>
      <w:r w:rsidR="00453C53">
        <w:t xml:space="preserve"> </w:t>
      </w:r>
      <w:r w:rsidR="00D06F0B">
        <w:t xml:space="preserve">Further, </w:t>
      </w:r>
      <w:r w:rsidR="00453C53">
        <w:t xml:space="preserve">each “attempt” consists of </w:t>
      </w:r>
      <w:proofErr w:type="gramStart"/>
      <w:r w:rsidR="00453C53">
        <w:t xml:space="preserve">a </w:t>
      </w:r>
      <w:r w:rsidR="00453C53" w:rsidRPr="00E60C1D">
        <w:rPr>
          <w:i/>
        </w:rPr>
        <w:t>number of</w:t>
      </w:r>
      <w:proofErr w:type="gramEnd"/>
      <w:r w:rsidR="00453C53" w:rsidRPr="00E60C1D">
        <w:rPr>
          <w:i/>
        </w:rPr>
        <w:t xml:space="preserve"> repetitions</w:t>
      </w:r>
      <w:r w:rsidR="00D06F0B">
        <w:t>, as configured</w:t>
      </w:r>
      <w:r w:rsidR="00A23CE7">
        <w:t xml:space="preserve"> by </w:t>
      </w:r>
      <w:proofErr w:type="spellStart"/>
      <w:r w:rsidR="00A23CE7">
        <w:t>eNB</w:t>
      </w:r>
      <w:proofErr w:type="spellEnd"/>
      <w:r w:rsidR="00453C53">
        <w:t>.</w:t>
      </w:r>
    </w:p>
    <w:p w14:paraId="074B8D8A" w14:textId="77777777" w:rsidR="00CF6BE7" w:rsidRDefault="00CF6BE7" w:rsidP="00CF6BE7">
      <w:pPr>
        <w:pStyle w:val="PL"/>
        <w:shd w:val="clear" w:color="auto" w:fill="E6E6E6"/>
      </w:pPr>
      <w:r>
        <w:t>NPRACH-ConfigSIB-NB-v1450 ::=</w:t>
      </w:r>
      <w:r>
        <w:tab/>
      </w:r>
      <w:r>
        <w:tab/>
        <w:t>SEQUENCE {</w:t>
      </w:r>
    </w:p>
    <w:p w14:paraId="78818E04" w14:textId="77777777" w:rsidR="00CF6BE7" w:rsidRDefault="00CF6BE7" w:rsidP="00CF6BE7">
      <w:pPr>
        <w:pStyle w:val="PL"/>
        <w:shd w:val="clear" w:color="auto" w:fill="E6E6E6"/>
      </w:pPr>
      <w:r>
        <w:tab/>
      </w:r>
      <w:r w:rsidRPr="007D7F1A">
        <w:rPr>
          <w:highlight w:val="yellow"/>
        </w:rPr>
        <w:t>maxNumPreambleAttemptCE-r14</w:t>
      </w:r>
      <w:r w:rsidRPr="007D7F1A">
        <w:rPr>
          <w:highlight w:val="yellow"/>
        </w:rPr>
        <w:tab/>
      </w:r>
      <w:r w:rsidRPr="007D7F1A">
        <w:rPr>
          <w:highlight w:val="yellow"/>
        </w:rPr>
        <w:tab/>
      </w:r>
      <w:r w:rsidRPr="007D7F1A">
        <w:rPr>
          <w:highlight w:val="yellow"/>
        </w:rPr>
        <w:tab/>
        <w:t>ENUMERATED {n3, n4, n5, n6, n7, n8, n10, spare1}</w:t>
      </w:r>
    </w:p>
    <w:p w14:paraId="1D323A13" w14:textId="77777777" w:rsidR="00CF6BE7" w:rsidRDefault="00CF6BE7" w:rsidP="00CF6BE7">
      <w:pPr>
        <w:pStyle w:val="PL"/>
        <w:shd w:val="clear" w:color="auto" w:fill="E6E6E6"/>
      </w:pPr>
      <w:r>
        <w:t>}</w:t>
      </w:r>
    </w:p>
    <w:p w14:paraId="2AEA9FE1" w14:textId="77777777" w:rsidR="00CF6BE7" w:rsidRDefault="00CF6BE7" w:rsidP="00CF6BE7"/>
    <w:p w14:paraId="06043E54" w14:textId="77777777" w:rsidR="00CF6BE7" w:rsidRDefault="00CF6BE7" w:rsidP="00CF6BE7">
      <w:pPr>
        <w:pStyle w:val="PL"/>
        <w:shd w:val="clear" w:color="auto" w:fill="E6E6E6"/>
      </w:pPr>
      <w:r>
        <w:t>NPRACH-Parameters-NB-r13::=</w:t>
      </w:r>
      <w:r>
        <w:tab/>
      </w:r>
      <w:r>
        <w:tab/>
      </w:r>
      <w:r>
        <w:tab/>
        <w:t>SEQUENCE {</w:t>
      </w:r>
    </w:p>
    <w:p w14:paraId="6BD7C9D8" w14:textId="77777777" w:rsidR="00CF6BE7" w:rsidRDefault="00CF6BE7" w:rsidP="00CF6BE7">
      <w:pPr>
        <w:pStyle w:val="PL"/>
        <w:shd w:val="clear" w:color="auto" w:fill="E6E6E6"/>
        <w:rPr>
          <w:rFonts w:cs="Courier New"/>
          <w:szCs w:val="16"/>
        </w:rPr>
      </w:pPr>
      <w:r>
        <w:tab/>
        <w:t>nprach-Periodicity-r13</w:t>
      </w:r>
      <w:r>
        <w:tab/>
      </w:r>
      <w:r>
        <w:rPr>
          <w:rFonts w:cs="Courier New"/>
          <w:szCs w:val="16"/>
        </w:rPr>
        <w:tab/>
      </w:r>
      <w:r>
        <w:rPr>
          <w:rFonts w:cs="Courier New"/>
          <w:szCs w:val="16"/>
        </w:rPr>
        <w:tab/>
      </w:r>
      <w:r>
        <w:rPr>
          <w:rFonts w:cs="Courier New"/>
          <w:szCs w:val="16"/>
        </w:rPr>
        <w:tab/>
      </w:r>
      <w:r>
        <w:rPr>
          <w:rFonts w:cs="Courier New"/>
          <w:szCs w:val="16"/>
        </w:rPr>
        <w:tab/>
      </w:r>
      <w:r>
        <w:t>ENUMERATED {</w:t>
      </w:r>
      <w:bookmarkStart w:id="2" w:name="OLE_LINK204"/>
      <w:r>
        <w:t>ms40, ms80, ms160, ms240,</w:t>
      </w:r>
    </w:p>
    <w:p w14:paraId="50675F8D" w14:textId="77777777" w:rsidR="00CF6BE7" w:rsidRDefault="00CF6BE7" w:rsidP="00CF6BE7">
      <w:pPr>
        <w:pStyle w:val="PL"/>
        <w:shd w:val="clear" w:color="auto" w:fill="E6E6E6"/>
      </w:pPr>
      <w:r>
        <w:tab/>
      </w:r>
      <w:r>
        <w:tab/>
      </w:r>
      <w:r>
        <w:tab/>
      </w:r>
      <w:r>
        <w:tab/>
      </w:r>
      <w:r>
        <w:tab/>
      </w:r>
      <w:r>
        <w:tab/>
      </w:r>
      <w:r>
        <w:tab/>
      </w:r>
      <w:r>
        <w:tab/>
      </w:r>
      <w:r>
        <w:tab/>
      </w:r>
      <w:r>
        <w:tab/>
      </w:r>
      <w:r>
        <w:tab/>
      </w:r>
      <w:r>
        <w:tab/>
      </w:r>
      <w:r>
        <w:tab/>
      </w:r>
      <w:r>
        <w:tab/>
        <w:t>ms320, ms640, ms1280, ms2560}</w:t>
      </w:r>
      <w:bookmarkEnd w:id="2"/>
      <w:r>
        <w:t>,</w:t>
      </w:r>
    </w:p>
    <w:p w14:paraId="28C97645" w14:textId="77777777" w:rsidR="00CF6BE7" w:rsidRDefault="00CF6BE7" w:rsidP="00CF6BE7">
      <w:pPr>
        <w:pStyle w:val="PL"/>
        <w:shd w:val="clear" w:color="auto" w:fill="E6E6E6"/>
        <w:rPr>
          <w:rFonts w:cs="Courier New"/>
          <w:szCs w:val="16"/>
        </w:rPr>
      </w:pPr>
      <w:r>
        <w:tab/>
        <w:t>n</w:t>
      </w:r>
      <w:r>
        <w:rPr>
          <w:rFonts w:cs="Courier New"/>
          <w:szCs w:val="16"/>
        </w:rPr>
        <w:t>prach-StartTime-r13</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ENUMERATED {ms8, ms16, ms32, ms64,</w:t>
      </w:r>
    </w:p>
    <w:p w14:paraId="53CB0AEF" w14:textId="77777777" w:rsidR="00CF6BE7" w:rsidRDefault="00CF6BE7" w:rsidP="00CF6BE7">
      <w:pPr>
        <w:pStyle w:val="PL"/>
        <w:shd w:val="clear" w:color="auto" w:fill="E6E6E6"/>
      </w:pPr>
      <w:r>
        <w:tab/>
      </w:r>
      <w:r>
        <w:tab/>
      </w:r>
      <w:r>
        <w:tab/>
      </w:r>
      <w:r>
        <w:tab/>
      </w:r>
      <w:r>
        <w:tab/>
      </w:r>
      <w:r>
        <w:tab/>
      </w:r>
      <w:r>
        <w:tab/>
      </w:r>
      <w:r>
        <w:tab/>
      </w:r>
      <w:r>
        <w:tab/>
      </w:r>
      <w:r>
        <w:tab/>
      </w:r>
      <w:r>
        <w:tab/>
      </w:r>
      <w:r>
        <w:tab/>
      </w:r>
      <w:r>
        <w:tab/>
      </w:r>
      <w:r>
        <w:tab/>
        <w:t>ms128, ms256, ms512, ms1024},</w:t>
      </w:r>
    </w:p>
    <w:p w14:paraId="2F6F52CF" w14:textId="77777777" w:rsidR="00CF6BE7" w:rsidRDefault="00CF6BE7" w:rsidP="00CF6BE7">
      <w:pPr>
        <w:pStyle w:val="PL"/>
        <w:shd w:val="clear" w:color="auto" w:fill="E6E6E6"/>
        <w:rPr>
          <w:rFonts w:cs="Courier New"/>
          <w:szCs w:val="16"/>
        </w:rPr>
      </w:pPr>
      <w:r>
        <w:rPr>
          <w:rFonts w:cs="Courier New"/>
          <w:szCs w:val="16"/>
        </w:rPr>
        <w:tab/>
        <w:t>nprach-SubcarrierOffset-r13</w:t>
      </w:r>
      <w:r>
        <w:rPr>
          <w:rFonts w:cs="Courier New"/>
          <w:szCs w:val="16"/>
        </w:rPr>
        <w:tab/>
      </w:r>
      <w:r>
        <w:rPr>
          <w:rFonts w:cs="Courier New"/>
          <w:szCs w:val="16"/>
        </w:rPr>
        <w:tab/>
      </w:r>
      <w:r>
        <w:rPr>
          <w:rFonts w:cs="Courier New"/>
          <w:szCs w:val="16"/>
        </w:rPr>
        <w:tab/>
      </w:r>
      <w:r>
        <w:rPr>
          <w:rFonts w:cs="Courier New"/>
          <w:szCs w:val="16"/>
        </w:rPr>
        <w:tab/>
        <w:t>ENUMERATED {n0, n12, n24, n36, n2, n18, n34, spare1},</w:t>
      </w:r>
    </w:p>
    <w:p w14:paraId="5CC89CD3" w14:textId="77777777" w:rsidR="00CF6BE7" w:rsidRDefault="00CF6BE7" w:rsidP="00CF6BE7">
      <w:pPr>
        <w:pStyle w:val="PL"/>
        <w:shd w:val="clear" w:color="auto" w:fill="E6E6E6"/>
        <w:rPr>
          <w:rFonts w:cs="Courier New"/>
          <w:szCs w:val="16"/>
        </w:rPr>
      </w:pPr>
      <w:r>
        <w:rPr>
          <w:rFonts w:cs="Courier New"/>
          <w:szCs w:val="16"/>
        </w:rPr>
        <w:tab/>
        <w:t>nprach-NumSubcarriers-r13</w:t>
      </w:r>
      <w:r>
        <w:rPr>
          <w:rFonts w:cs="Courier New"/>
          <w:szCs w:val="16"/>
        </w:rPr>
        <w:tab/>
      </w:r>
      <w:r>
        <w:rPr>
          <w:rFonts w:cs="Courier New"/>
          <w:szCs w:val="16"/>
        </w:rPr>
        <w:tab/>
      </w:r>
      <w:r>
        <w:rPr>
          <w:rFonts w:cs="Courier New"/>
          <w:szCs w:val="16"/>
        </w:rPr>
        <w:tab/>
      </w:r>
      <w:r>
        <w:rPr>
          <w:rFonts w:cs="Courier New"/>
          <w:szCs w:val="16"/>
        </w:rPr>
        <w:tab/>
        <w:t>ENUMERATED {n12, n24, n36, n48},</w:t>
      </w:r>
    </w:p>
    <w:p w14:paraId="17352B63" w14:textId="77777777" w:rsidR="00CF6BE7" w:rsidRDefault="00CF6BE7" w:rsidP="00CF6BE7">
      <w:pPr>
        <w:pStyle w:val="PL"/>
        <w:shd w:val="clear" w:color="auto" w:fill="E6E6E6"/>
        <w:rPr>
          <w:rFonts w:cs="Courier New"/>
          <w:szCs w:val="16"/>
        </w:rPr>
      </w:pPr>
      <w:r>
        <w:rPr>
          <w:rFonts w:cs="Courier New"/>
          <w:szCs w:val="16"/>
        </w:rPr>
        <w:tab/>
        <w:t>nprach-SubcarrierMSG3-RangeStart-r13</w:t>
      </w:r>
      <w:r>
        <w:rPr>
          <w:rFonts w:cs="Courier New"/>
          <w:szCs w:val="16"/>
        </w:rPr>
        <w:tab/>
        <w:t>ENUMERATED {zero, oneThird, twoThird, one},</w:t>
      </w:r>
    </w:p>
    <w:p w14:paraId="6DCE3B8B" w14:textId="77777777" w:rsidR="00CF6BE7" w:rsidRDefault="00CF6BE7" w:rsidP="00CF6BE7">
      <w:pPr>
        <w:pStyle w:val="PL"/>
        <w:shd w:val="clear" w:color="auto" w:fill="E6E6E6"/>
      </w:pPr>
      <w:r>
        <w:tab/>
      </w:r>
      <w:r w:rsidRPr="007D7F1A">
        <w:rPr>
          <w:highlight w:val="yellow"/>
        </w:rPr>
        <w:t>maxNumPreambleAttemptCE-r13</w:t>
      </w:r>
      <w:r w:rsidRPr="007D7F1A">
        <w:rPr>
          <w:highlight w:val="yellow"/>
        </w:rPr>
        <w:tab/>
      </w:r>
      <w:r w:rsidRPr="007D7F1A">
        <w:rPr>
          <w:highlight w:val="yellow"/>
        </w:rPr>
        <w:tab/>
      </w:r>
      <w:r w:rsidRPr="007D7F1A">
        <w:rPr>
          <w:highlight w:val="yellow"/>
        </w:rPr>
        <w:tab/>
      </w:r>
      <w:r w:rsidRPr="007D7F1A">
        <w:rPr>
          <w:highlight w:val="yellow"/>
        </w:rPr>
        <w:tab/>
        <w:t>ENUMERATED {n3, n4, n5, n6, n7, n8, n10, spare1},</w:t>
      </w:r>
    </w:p>
    <w:p w14:paraId="1BCF47BF" w14:textId="77777777" w:rsidR="00CF6BE7" w:rsidRDefault="00CF6BE7" w:rsidP="00CF6BE7">
      <w:pPr>
        <w:pStyle w:val="PL"/>
        <w:shd w:val="clear" w:color="auto" w:fill="E6E6E6"/>
      </w:pPr>
      <w:r>
        <w:tab/>
        <w:t>numRepetitionsPerPreambleAttempt-r13</w:t>
      </w:r>
      <w:r>
        <w:tab/>
        <w:t>ENUMERATED {n1, n2, n4, n8, n16, n32, n64, n128},</w:t>
      </w:r>
    </w:p>
    <w:p w14:paraId="7A0034CA" w14:textId="77777777" w:rsidR="00CF6BE7" w:rsidRDefault="00CF6BE7" w:rsidP="00CF6BE7">
      <w:pPr>
        <w:pStyle w:val="PL"/>
        <w:shd w:val="clear" w:color="auto" w:fill="E6E6E6"/>
      </w:pPr>
      <w:r>
        <w:tab/>
        <w:t>npdcch-NumRepetitions-RA-r13</w:t>
      </w:r>
      <w:r>
        <w:tab/>
      </w:r>
      <w:r>
        <w:tab/>
      </w:r>
      <w:r>
        <w:tab/>
        <w:t>ENUMERATED {r1, r2, r4, r8, r16, r32, r64, r128,</w:t>
      </w:r>
    </w:p>
    <w:p w14:paraId="74F61161" w14:textId="77777777" w:rsidR="00CF6BE7" w:rsidRDefault="00CF6BE7" w:rsidP="00CF6BE7">
      <w:pPr>
        <w:pStyle w:val="PL"/>
        <w:shd w:val="clear" w:color="auto" w:fill="E6E6E6"/>
      </w:pPr>
      <w:r>
        <w:tab/>
      </w:r>
      <w:r>
        <w:tab/>
      </w:r>
      <w:r>
        <w:tab/>
      </w:r>
      <w:r>
        <w:tab/>
      </w:r>
      <w:r>
        <w:tab/>
      </w:r>
      <w:r>
        <w:tab/>
      </w:r>
      <w:r>
        <w:tab/>
      </w:r>
      <w:r>
        <w:tab/>
      </w:r>
      <w:r>
        <w:tab/>
      </w:r>
      <w:r>
        <w:tab/>
      </w:r>
      <w:r>
        <w:tab/>
      </w:r>
      <w:r>
        <w:tab/>
      </w:r>
      <w:r>
        <w:tab/>
      </w:r>
      <w:r>
        <w:tab/>
        <w:t>r256, r512, r1024, r2048,</w:t>
      </w:r>
    </w:p>
    <w:p w14:paraId="1F05BAF0" w14:textId="77777777" w:rsidR="00CF6BE7" w:rsidRDefault="00CF6BE7" w:rsidP="00CF6BE7">
      <w:pPr>
        <w:pStyle w:val="PL"/>
        <w:shd w:val="clear" w:color="auto" w:fill="E6E6E6"/>
      </w:pPr>
      <w:r>
        <w:tab/>
      </w:r>
      <w:r>
        <w:tab/>
      </w:r>
      <w:r>
        <w:tab/>
      </w:r>
      <w:r>
        <w:tab/>
      </w:r>
      <w:r>
        <w:tab/>
      </w:r>
      <w:r>
        <w:tab/>
      </w:r>
      <w:r>
        <w:tab/>
      </w:r>
      <w:r>
        <w:tab/>
      </w:r>
      <w:r>
        <w:tab/>
      </w:r>
      <w:r>
        <w:tab/>
      </w:r>
      <w:r>
        <w:tab/>
      </w:r>
      <w:r>
        <w:tab/>
      </w:r>
      <w:r>
        <w:tab/>
      </w:r>
      <w:r>
        <w:tab/>
        <w:t>spare4, spare3, spare2, spare1},</w:t>
      </w:r>
    </w:p>
    <w:p w14:paraId="39E1570A" w14:textId="77777777" w:rsidR="00CF6BE7" w:rsidRDefault="00CF6BE7" w:rsidP="00CF6BE7">
      <w:pPr>
        <w:pStyle w:val="PL"/>
        <w:shd w:val="clear" w:color="auto" w:fill="E6E6E6"/>
      </w:pPr>
      <w:r>
        <w:tab/>
        <w:t>npdcch-StartSF-CSS-RA-r13</w:t>
      </w:r>
      <w:r>
        <w:tab/>
      </w:r>
      <w:r>
        <w:tab/>
      </w:r>
      <w:r>
        <w:tab/>
      </w:r>
      <w:r>
        <w:tab/>
        <w:t>ENUMERATED {v1dot5, v2, v4, v8, v16, v32, v48, v64},</w:t>
      </w:r>
    </w:p>
    <w:p w14:paraId="14D4E9E9" w14:textId="77777777" w:rsidR="00CF6BE7" w:rsidRDefault="00CF6BE7" w:rsidP="00CF6BE7">
      <w:pPr>
        <w:pStyle w:val="PL"/>
        <w:shd w:val="clear" w:color="auto" w:fill="E6E6E6"/>
      </w:pPr>
      <w:r>
        <w:tab/>
        <w:t>npdcch-Offset-RA-r13</w:t>
      </w:r>
      <w:r>
        <w:tab/>
      </w:r>
      <w:r>
        <w:tab/>
      </w:r>
      <w:r>
        <w:tab/>
      </w:r>
      <w:r>
        <w:tab/>
      </w:r>
      <w:r>
        <w:tab/>
        <w:t>ENUMERATED {zero, oneEighth, oneFourth, threeEighth}</w:t>
      </w:r>
    </w:p>
    <w:p w14:paraId="471E49DD" w14:textId="77777777" w:rsidR="00CF6BE7" w:rsidRDefault="00CF6BE7" w:rsidP="00CF6BE7">
      <w:pPr>
        <w:pStyle w:val="PL"/>
        <w:shd w:val="clear" w:color="auto" w:fill="E6E6E6"/>
        <w:ind w:left="351" w:hanging="357"/>
        <w:rPr>
          <w:rFonts w:cs="Courier New"/>
          <w:szCs w:val="16"/>
        </w:rPr>
      </w:pPr>
      <w:r>
        <w:rPr>
          <w:rFonts w:cs="Courier New"/>
          <w:szCs w:val="16"/>
        </w:rPr>
        <w:t>}</w:t>
      </w:r>
    </w:p>
    <w:p w14:paraId="7F86E682" w14:textId="77777777" w:rsidR="00CF6BE7" w:rsidRDefault="00CF6BE7" w:rsidP="009268C0"/>
    <w:p w14:paraId="21C6CE2C" w14:textId="06E2D5BE" w:rsidR="0006446D" w:rsidRDefault="0006446D" w:rsidP="009268C0">
      <w:r>
        <w:lastRenderedPageBreak/>
        <w:t>For LTE/</w:t>
      </w:r>
      <w:proofErr w:type="spellStart"/>
      <w:r>
        <w:t>eMTC</w:t>
      </w:r>
      <w:proofErr w:type="spellEnd"/>
      <w:r>
        <w:t xml:space="preserve">, a procedure where the UE can provide </w:t>
      </w:r>
      <w:r w:rsidR="00D23C75">
        <w:t>certain information</w:t>
      </w:r>
      <w:r>
        <w:t xml:space="preserve"> to </w:t>
      </w:r>
      <w:proofErr w:type="spellStart"/>
      <w:r>
        <w:t>eNB</w:t>
      </w:r>
      <w:proofErr w:type="spellEnd"/>
      <w:r>
        <w:t xml:space="preserve"> upon request is specified in TS 36.331 as shown below:</w:t>
      </w:r>
    </w:p>
    <w:p w14:paraId="19BF31CF" w14:textId="77777777" w:rsidR="0006446D" w:rsidRDefault="0006446D" w:rsidP="0006446D">
      <w:pPr>
        <w:pStyle w:val="TH"/>
        <w:rPr>
          <w:sz w:val="22"/>
          <w:szCs w:val="22"/>
          <w:lang w:eastAsia="zh-CN"/>
        </w:rPr>
      </w:pPr>
      <w:r>
        <w:rPr>
          <w:rFonts w:eastAsia="Times New Roman"/>
          <w:lang w:eastAsia="x-none"/>
        </w:rPr>
        <w:object w:dxaOrig="7035" w:dyaOrig="2535" w14:anchorId="1CB2F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26.75pt" o:ole="">
            <v:imagedata r:id="rId14" o:title=""/>
          </v:shape>
          <o:OLEObject Type="Embed" ProgID="Word.Picture.8" ShapeID="_x0000_i1025" DrawAspect="Content" ObjectID="_1599572326" r:id="rId15"/>
        </w:object>
      </w:r>
    </w:p>
    <w:p w14:paraId="56E69C9A" w14:textId="77777777" w:rsidR="0006446D" w:rsidRDefault="0006446D" w:rsidP="0006446D">
      <w:pPr>
        <w:pStyle w:val="TF"/>
        <w:rPr>
          <w:lang w:eastAsia="zh-CN"/>
        </w:rPr>
      </w:pPr>
      <w:r>
        <w:t>Figure 5.</w:t>
      </w:r>
      <w:r>
        <w:rPr>
          <w:lang w:eastAsia="zh-CN"/>
        </w:rPr>
        <w:t>6.5.1-1</w:t>
      </w:r>
      <w:r>
        <w:t>: UE</w:t>
      </w:r>
      <w:r>
        <w:rPr>
          <w:lang w:eastAsia="zh-CN"/>
        </w:rPr>
        <w:t xml:space="preserve"> </w:t>
      </w:r>
      <w:smartTag w:uri="urn:schemas-microsoft-com:office:smarttags" w:element="PersonName">
        <w:r>
          <w:rPr>
            <w:lang w:eastAsia="zh-CN"/>
          </w:rPr>
          <w:t>info</w:t>
        </w:r>
      </w:smartTag>
      <w:r>
        <w:rPr>
          <w:lang w:eastAsia="zh-CN"/>
        </w:rPr>
        <w:t>rmation procedure</w:t>
      </w:r>
    </w:p>
    <w:p w14:paraId="49009C63" w14:textId="3D8F8E35" w:rsidR="0006446D" w:rsidRDefault="00A23CE7" w:rsidP="009268C0">
      <w:r>
        <w:t xml:space="preserve">As per </w:t>
      </w:r>
      <w:r w:rsidR="004A63EA">
        <w:t xml:space="preserve">TS </w:t>
      </w:r>
      <w:r>
        <w:t xml:space="preserve">36.331 subclause 4.1, </w:t>
      </w:r>
      <w:r w:rsidR="0006446D">
        <w:t>above procedure is not applicable to NB-IoT in the current specification.</w:t>
      </w:r>
    </w:p>
    <w:p w14:paraId="5BAEB750" w14:textId="6E5C7E04" w:rsidR="0006446D" w:rsidRPr="0006446D" w:rsidRDefault="0006446D" w:rsidP="0006446D">
      <w:pPr>
        <w:pStyle w:val="Observation"/>
        <w:rPr>
          <w:lang w:val="en-US"/>
        </w:rPr>
      </w:pPr>
      <w:bookmarkStart w:id="3" w:name="_Toc525726269"/>
      <w:r w:rsidRPr="0006446D">
        <w:rPr>
          <w:lang w:val="en-US"/>
        </w:rPr>
        <w:t xml:space="preserve">UE Information Request/Response </w:t>
      </w:r>
      <w:r w:rsidR="00D1720F">
        <w:rPr>
          <w:lang w:val="en-US"/>
        </w:rPr>
        <w:t>procedure</w:t>
      </w:r>
      <w:r w:rsidR="00D1720F" w:rsidRPr="0006446D">
        <w:rPr>
          <w:lang w:val="en-US"/>
        </w:rPr>
        <w:t xml:space="preserve"> </w:t>
      </w:r>
      <w:r w:rsidRPr="0006446D">
        <w:rPr>
          <w:lang w:val="en-US"/>
        </w:rPr>
        <w:t>is not applicable to NB-IoT in the current specification.</w:t>
      </w:r>
      <w:bookmarkEnd w:id="3"/>
    </w:p>
    <w:p w14:paraId="3DB6AC7E" w14:textId="78164DB1" w:rsidR="009268C0" w:rsidRPr="00316DEE" w:rsidRDefault="00D23C75" w:rsidP="009268C0">
      <w:r>
        <w:t xml:space="preserve">For LTE/eMTC, one of such UE information is RACH report. </w:t>
      </w:r>
      <w:r w:rsidR="009268C0" w:rsidRPr="00316DEE">
        <w:t xml:space="preserve">RACH reports </w:t>
      </w:r>
      <w:r w:rsidR="00E0322A">
        <w:t>can be</w:t>
      </w:r>
      <w:r w:rsidR="009268C0" w:rsidRPr="00316DEE">
        <w:t xml:space="preserve"> used by </w:t>
      </w:r>
      <w:r w:rsidR="00E0322A">
        <w:t xml:space="preserve">the </w:t>
      </w:r>
      <w:r w:rsidR="009268C0" w:rsidRPr="00316DEE">
        <w:t xml:space="preserve">eNB to know how much power </w:t>
      </w:r>
      <w:r>
        <w:t xml:space="preserve">the </w:t>
      </w:r>
      <w:r w:rsidR="009268C0" w:rsidRPr="00316DEE">
        <w:t>UE drained (</w:t>
      </w:r>
      <w:r w:rsidR="00E0322A">
        <w:t xml:space="preserve">i.e., </w:t>
      </w:r>
      <w:r w:rsidR="009268C0" w:rsidRPr="00316DEE">
        <w:t>how hard UE tried) to reach</w:t>
      </w:r>
      <w:r w:rsidR="00E0322A">
        <w:t xml:space="preserve"> the</w:t>
      </w:r>
      <w:r w:rsidR="009268C0" w:rsidRPr="00316DEE">
        <w:t xml:space="preserve"> eNB. This is achieved in RACH report by indicating the number of </w:t>
      </w:r>
      <w:r w:rsidR="00E349A7">
        <w:t xml:space="preserve">PRACH </w:t>
      </w:r>
      <w:r w:rsidR="00E349A7" w:rsidRPr="00316DEE">
        <w:t>preamble</w:t>
      </w:r>
      <w:r w:rsidR="00E349A7">
        <w:t xml:space="preserve"> attempts </w:t>
      </w:r>
      <w:r w:rsidR="009268C0" w:rsidRPr="00316DEE">
        <w:t xml:space="preserve">and </w:t>
      </w:r>
      <w:r>
        <w:t xml:space="preserve">a flag on whether </w:t>
      </w:r>
      <w:r w:rsidR="009268C0" w:rsidRPr="00316DEE">
        <w:t>contention</w:t>
      </w:r>
      <w:r>
        <w:t xml:space="preserve"> was</w:t>
      </w:r>
      <w:r w:rsidR="009268C0" w:rsidRPr="00316DEE">
        <w:t xml:space="preserve"> detected during last successful RACH process. </w:t>
      </w:r>
      <w:r w:rsidR="00E0322A">
        <w:t xml:space="preserve">In that sense, the RACH report </w:t>
      </w:r>
      <w:r w:rsidR="009268C0" w:rsidRPr="00316DEE">
        <w:t>is a SON report similar to RLF, MDT and Connection Establishment Fail (CEF) reports.</w:t>
      </w:r>
    </w:p>
    <w:p w14:paraId="1E7FA31B" w14:textId="77777777" w:rsidR="00BD4D40" w:rsidRDefault="00BD4D40" w:rsidP="00BD4D40">
      <w:pPr>
        <w:pStyle w:val="PL"/>
        <w:shd w:val="clear" w:color="auto" w:fill="E6E6E6"/>
      </w:pPr>
      <w:r>
        <w:t>UEInformationResponse-r9-IEs ::=</w:t>
      </w:r>
      <w:r>
        <w:tab/>
      </w:r>
      <w:r>
        <w:tab/>
        <w:t>SEQUENCE {</w:t>
      </w:r>
    </w:p>
    <w:p w14:paraId="21A11741" w14:textId="77777777" w:rsidR="00BD4D40" w:rsidRDefault="00BD4D40" w:rsidP="00BD4D40">
      <w:pPr>
        <w:pStyle w:val="PL"/>
        <w:shd w:val="clear" w:color="auto" w:fill="E6E6E6"/>
      </w:pPr>
      <w:r>
        <w:tab/>
      </w:r>
      <w:r w:rsidRPr="00BD4D40">
        <w:rPr>
          <w:highlight w:val="yellow"/>
        </w:rPr>
        <w:t>rach-Report</w:t>
      </w:r>
      <w:r>
        <w:t>-r9</w:t>
      </w:r>
      <w:r>
        <w:tab/>
      </w:r>
      <w:r>
        <w:tab/>
      </w:r>
      <w:r>
        <w:tab/>
      </w:r>
      <w:r>
        <w:tab/>
      </w:r>
      <w:r>
        <w:tab/>
      </w:r>
      <w:r>
        <w:tab/>
      </w:r>
      <w:r>
        <w:tab/>
        <w:t>SEQUENCE {</w:t>
      </w:r>
    </w:p>
    <w:p w14:paraId="3C05E74A" w14:textId="77777777" w:rsidR="00BD4D40" w:rsidRDefault="00BD4D40" w:rsidP="00BD4D40">
      <w:pPr>
        <w:pStyle w:val="PL"/>
        <w:shd w:val="clear" w:color="auto" w:fill="E6E6E6"/>
      </w:pPr>
      <w:r>
        <w:tab/>
      </w:r>
      <w:r>
        <w:tab/>
        <w:t>numberOfPreamblesSent-r9</w:t>
      </w:r>
      <w:r>
        <w:tab/>
      </w:r>
      <w:r>
        <w:tab/>
      </w:r>
      <w:r>
        <w:tab/>
      </w:r>
      <w:r>
        <w:tab/>
        <w:t>NumberOfPreamblesSent-r11,</w:t>
      </w:r>
    </w:p>
    <w:p w14:paraId="4986D115" w14:textId="77777777" w:rsidR="00BD4D40" w:rsidRDefault="00BD4D40" w:rsidP="00BD4D40">
      <w:pPr>
        <w:pStyle w:val="PL"/>
        <w:shd w:val="clear" w:color="auto" w:fill="E6E6E6"/>
      </w:pPr>
      <w:r>
        <w:tab/>
      </w:r>
      <w:r>
        <w:tab/>
        <w:t>contentionDetected-r9</w:t>
      </w:r>
      <w:r>
        <w:tab/>
      </w:r>
      <w:r>
        <w:tab/>
      </w:r>
      <w:r>
        <w:tab/>
      </w:r>
      <w:r>
        <w:tab/>
      </w:r>
      <w:r>
        <w:tab/>
        <w:t>BOOLEAN</w:t>
      </w:r>
    </w:p>
    <w:p w14:paraId="540FEC3E" w14:textId="77777777" w:rsidR="00BD4D40" w:rsidRDefault="00BD4D40" w:rsidP="00BD4D40">
      <w:pPr>
        <w:pStyle w:val="PL"/>
        <w:shd w:val="clear" w:color="auto" w:fill="E6E6E6"/>
      </w:pPr>
      <w:r>
        <w:tab/>
        <w:t>}</w:t>
      </w:r>
      <w:r>
        <w:tab/>
      </w:r>
      <w:r>
        <w:tab/>
      </w:r>
      <w:r>
        <w:tab/>
      </w:r>
      <w:r>
        <w:tab/>
      </w:r>
      <w:r>
        <w:tab/>
      </w:r>
      <w:r>
        <w:tab/>
      </w:r>
      <w:r>
        <w:tab/>
      </w:r>
      <w:r>
        <w:tab/>
      </w:r>
      <w:r>
        <w:tab/>
      </w:r>
      <w:r>
        <w:tab/>
      </w:r>
      <w:r>
        <w:tab/>
      </w:r>
      <w:r>
        <w:tab/>
      </w:r>
      <w:r>
        <w:tab/>
      </w:r>
      <w:r>
        <w:tab/>
      </w:r>
      <w:r>
        <w:tab/>
      </w:r>
      <w:r>
        <w:tab/>
        <w:t>OPTIONAL,</w:t>
      </w:r>
    </w:p>
    <w:p w14:paraId="01E6E9A8" w14:textId="77777777" w:rsidR="00BD4D40" w:rsidRDefault="00BD4D40" w:rsidP="00BD4D40">
      <w:pPr>
        <w:pStyle w:val="PL"/>
        <w:shd w:val="clear" w:color="auto" w:fill="E6E6E6"/>
      </w:pPr>
      <w:r>
        <w:tab/>
        <w:t>rlf-Report-r9</w:t>
      </w:r>
      <w:r>
        <w:tab/>
      </w:r>
      <w:r>
        <w:tab/>
      </w:r>
      <w:r>
        <w:tab/>
      </w:r>
      <w:r>
        <w:tab/>
      </w:r>
      <w:r>
        <w:tab/>
      </w:r>
      <w:r>
        <w:tab/>
      </w:r>
      <w:r>
        <w:tab/>
        <w:t>RLF-Report-r9</w:t>
      </w:r>
      <w:r>
        <w:tab/>
      </w:r>
      <w:r>
        <w:tab/>
      </w:r>
      <w:r>
        <w:tab/>
        <w:t>OPTIONAL,</w:t>
      </w:r>
    </w:p>
    <w:p w14:paraId="129E916C" w14:textId="77777777" w:rsidR="00BD4D40" w:rsidRDefault="00BD4D40" w:rsidP="00BD4D40">
      <w:pPr>
        <w:pStyle w:val="PL"/>
        <w:shd w:val="clear" w:color="auto" w:fill="E6E6E6"/>
      </w:pPr>
      <w:r>
        <w:tab/>
        <w:t>nonCriticalExtension</w:t>
      </w:r>
      <w:r>
        <w:tab/>
      </w:r>
      <w:r>
        <w:tab/>
      </w:r>
      <w:r>
        <w:tab/>
      </w:r>
      <w:r>
        <w:tab/>
      </w:r>
      <w:r>
        <w:tab/>
        <w:t>UEInformationResponse-v930-IEs</w:t>
      </w:r>
      <w:r>
        <w:tab/>
      </w:r>
      <w:r>
        <w:tab/>
      </w:r>
      <w:r>
        <w:tab/>
      </w:r>
      <w:r>
        <w:tab/>
        <w:t>OPTIONAL</w:t>
      </w:r>
    </w:p>
    <w:p w14:paraId="683DA956" w14:textId="77777777" w:rsidR="00BD4D40" w:rsidRDefault="00BD4D40" w:rsidP="00BD4D40">
      <w:pPr>
        <w:pStyle w:val="PL"/>
        <w:shd w:val="clear" w:color="auto" w:fill="E6E6E6"/>
      </w:pPr>
      <w:r>
        <w:t>}</w:t>
      </w:r>
    </w:p>
    <w:p w14:paraId="24043CEF" w14:textId="48299474" w:rsidR="009268C0" w:rsidRDefault="009268C0" w:rsidP="009268C0"/>
    <w:p w14:paraId="7E311422" w14:textId="381C9F5D" w:rsidR="00BD4D40" w:rsidRDefault="00BD4D40" w:rsidP="009268C0">
      <w:r>
        <w:t xml:space="preserve">The procedure </w:t>
      </w:r>
      <w:r w:rsidR="00AD0FD7">
        <w:t>for the transmission of such report is defined as follows:</w:t>
      </w:r>
    </w:p>
    <w:tbl>
      <w:tblPr>
        <w:tblStyle w:val="TableGrid"/>
        <w:tblW w:w="0" w:type="auto"/>
        <w:tblLook w:val="04A0" w:firstRow="1" w:lastRow="0" w:firstColumn="1" w:lastColumn="0" w:noHBand="0" w:noVBand="1"/>
      </w:tblPr>
      <w:tblGrid>
        <w:gridCol w:w="9350"/>
      </w:tblGrid>
      <w:tr w:rsidR="00AD0FD7" w14:paraId="78EBD239" w14:textId="77777777" w:rsidTr="00AD0FD7">
        <w:tc>
          <w:tcPr>
            <w:tcW w:w="9350" w:type="dxa"/>
          </w:tcPr>
          <w:p w14:paraId="04C8A723" w14:textId="77777777" w:rsidR="00AD0FD7" w:rsidRPr="00AD0FD7" w:rsidRDefault="00AD0FD7" w:rsidP="00AD0FD7">
            <w:pPr>
              <w:pStyle w:val="Heading4"/>
              <w:numPr>
                <w:ilvl w:val="0"/>
                <w:numId w:val="0"/>
              </w:numPr>
              <w:ind w:left="864" w:hanging="864"/>
              <w:rPr>
                <w:b/>
                <w:i w:val="0"/>
                <w:color w:val="auto"/>
                <w:sz w:val="24"/>
              </w:rPr>
            </w:pPr>
            <w:bookmarkStart w:id="4" w:name="_Toc518998607"/>
            <w:r w:rsidRPr="00AD0FD7">
              <w:rPr>
                <w:b/>
                <w:i w:val="0"/>
                <w:color w:val="auto"/>
                <w:sz w:val="24"/>
              </w:rPr>
              <w:lastRenderedPageBreak/>
              <w:t>5.6.5.3</w:t>
            </w:r>
            <w:r w:rsidRPr="00AD0FD7">
              <w:rPr>
                <w:b/>
                <w:i w:val="0"/>
                <w:color w:val="auto"/>
                <w:sz w:val="24"/>
              </w:rPr>
              <w:tab/>
              <w:t>Reception of the UEInformationRequest message</w:t>
            </w:r>
            <w:bookmarkEnd w:id="4"/>
          </w:p>
          <w:p w14:paraId="20C09FAA" w14:textId="77777777" w:rsidR="00AD0FD7" w:rsidRDefault="00AD0FD7" w:rsidP="00AD0FD7">
            <w:r>
              <w:rPr>
                <w:lang w:eastAsia="zh-CN"/>
              </w:rPr>
              <w:t xml:space="preserve">Upon receiving the </w:t>
            </w:r>
            <w:r>
              <w:rPr>
                <w:i/>
              </w:rPr>
              <w:t>UEInformationRequest</w:t>
            </w:r>
            <w:r>
              <w:rPr>
                <w:lang w:eastAsia="zh-CN"/>
              </w:rPr>
              <w:t xml:space="preserve"> message, t</w:t>
            </w:r>
            <w:r>
              <w:t>he UE shall, only after successful security activation:</w:t>
            </w:r>
          </w:p>
          <w:p w14:paraId="18BA0E35" w14:textId="77777777" w:rsidR="00AD0FD7" w:rsidRDefault="00AD0FD7" w:rsidP="00AD0FD7">
            <w:pPr>
              <w:pStyle w:val="B1"/>
              <w:rPr>
                <w:lang w:eastAsia="ko-KR"/>
              </w:rPr>
            </w:pPr>
            <w:r>
              <w:t>1&gt;</w:t>
            </w:r>
            <w:r>
              <w:rPr>
                <w:lang w:eastAsia="zh-CN"/>
              </w:rPr>
              <w:tab/>
              <w:t xml:space="preserve">if </w:t>
            </w:r>
            <w:r>
              <w:rPr>
                <w:i/>
                <w:lang w:eastAsia="zh-CN"/>
              </w:rPr>
              <w:t>rach-Re</w:t>
            </w:r>
            <w:r>
              <w:rPr>
                <w:rFonts w:eastAsia="SimSun"/>
                <w:i/>
                <w:lang w:eastAsia="zh-CN"/>
              </w:rPr>
              <w:t>portReq</w:t>
            </w:r>
            <w:r>
              <w:rPr>
                <w:lang w:eastAsia="zh-CN"/>
              </w:rPr>
              <w:t xml:space="preserve"> is set to </w:t>
            </w:r>
            <w:r>
              <w:rPr>
                <w:i/>
                <w:lang w:eastAsia="zh-CN"/>
              </w:rPr>
              <w:t>true</w:t>
            </w:r>
            <w:r>
              <w:rPr>
                <w:lang w:eastAsia="zh-CN"/>
              </w:rPr>
              <w:t xml:space="preserve">, </w:t>
            </w:r>
            <w:r>
              <w:rPr>
                <w:lang w:eastAsia="ko-KR"/>
              </w:rPr>
              <w:t xml:space="preserve">set the contents of the </w:t>
            </w:r>
            <w:r w:rsidRPr="006A46F9">
              <w:rPr>
                <w:i/>
                <w:highlight w:val="yellow"/>
                <w:lang w:eastAsia="ko-KR"/>
              </w:rPr>
              <w:t>rach-Report</w:t>
            </w:r>
            <w:r>
              <w:rPr>
                <w:i/>
                <w:lang w:eastAsia="ko-KR"/>
              </w:rPr>
              <w:t xml:space="preserve"> </w:t>
            </w:r>
            <w:r>
              <w:rPr>
                <w:iCs/>
                <w:lang w:eastAsia="ko-KR"/>
              </w:rPr>
              <w:t xml:space="preserve">in the </w:t>
            </w:r>
            <w:r>
              <w:rPr>
                <w:i/>
                <w:lang w:eastAsia="ko-KR"/>
              </w:rPr>
              <w:t>UEInformationResponse</w:t>
            </w:r>
            <w:r>
              <w:rPr>
                <w:lang w:eastAsia="ko-KR"/>
              </w:rPr>
              <w:t xml:space="preserve"> message as follows:</w:t>
            </w:r>
          </w:p>
          <w:p w14:paraId="34BFCBBD" w14:textId="77777777" w:rsidR="00AD0FD7" w:rsidRDefault="00AD0FD7" w:rsidP="00AD0FD7">
            <w:pPr>
              <w:pStyle w:val="B2"/>
              <w:rPr>
                <w:i/>
                <w:lang w:eastAsia="ko-KR"/>
              </w:rPr>
            </w:pPr>
            <w:r>
              <w:t>2&gt;</w:t>
            </w:r>
            <w:r>
              <w:tab/>
            </w:r>
            <w:r w:rsidRPr="006A46F9">
              <w:rPr>
                <w:highlight w:val="yellow"/>
                <w:lang w:eastAsia="ko-KR"/>
              </w:rPr>
              <w:t xml:space="preserve">set the </w:t>
            </w:r>
            <w:r w:rsidRPr="006A46F9">
              <w:rPr>
                <w:i/>
                <w:highlight w:val="yellow"/>
                <w:lang w:eastAsia="ko-KR"/>
              </w:rPr>
              <w:t>numberOfPreamblesSent</w:t>
            </w:r>
            <w:r w:rsidRPr="006A46F9">
              <w:rPr>
                <w:highlight w:val="yellow"/>
                <w:lang w:eastAsia="ko-KR"/>
              </w:rPr>
              <w:t xml:space="preserve"> to indicate the number of preambles sent by MAC for the last successfully completed random access procedure</w:t>
            </w:r>
            <w:r>
              <w:rPr>
                <w:lang w:eastAsia="ko-KR"/>
              </w:rPr>
              <w:t>;</w:t>
            </w:r>
          </w:p>
          <w:p w14:paraId="3CF7EC40" w14:textId="77777777" w:rsidR="00AD0FD7" w:rsidRDefault="00AD0FD7" w:rsidP="00AD0FD7">
            <w:pPr>
              <w:pStyle w:val="B2"/>
              <w:spacing w:after="137"/>
              <w:ind w:left="900" w:hanging="360"/>
              <w:rPr>
                <w:lang w:eastAsia="x-none"/>
              </w:rPr>
            </w:pPr>
            <w:r>
              <w:t>2&gt;</w:t>
            </w:r>
            <w:r>
              <w:tab/>
            </w:r>
            <w:r>
              <w:rPr>
                <w:lang w:eastAsia="ko-KR"/>
              </w:rPr>
              <w:t>if contention resolution was not successful as specified in TS 36.321 [6] for at least one of the transmitted preambles for the last successfully completed random access procedure</w:t>
            </w:r>
            <w:r>
              <w:t>:</w:t>
            </w:r>
          </w:p>
          <w:p w14:paraId="0E2F1DE2" w14:textId="77777777" w:rsidR="00AD0FD7" w:rsidRDefault="00AD0FD7" w:rsidP="00AD0FD7">
            <w:pPr>
              <w:pStyle w:val="B3"/>
              <w:rPr>
                <w:lang w:val="en-GB"/>
              </w:rPr>
            </w:pPr>
            <w:r>
              <w:rPr>
                <w:lang w:val="en-GB"/>
              </w:rPr>
              <w:t>3&gt;</w:t>
            </w:r>
            <w:r>
              <w:rPr>
                <w:lang w:val="en-GB"/>
              </w:rPr>
              <w:tab/>
            </w:r>
            <w:r>
              <w:rPr>
                <w:lang w:val="en-GB" w:eastAsia="ko-KR"/>
              </w:rPr>
              <w:t xml:space="preserve">set the </w:t>
            </w:r>
            <w:r>
              <w:rPr>
                <w:i/>
                <w:lang w:val="en-GB" w:eastAsia="ko-KR"/>
              </w:rPr>
              <w:t>contentionDetected</w:t>
            </w:r>
            <w:r>
              <w:rPr>
                <w:lang w:val="en-GB" w:eastAsia="ko-KR"/>
              </w:rPr>
              <w:t xml:space="preserve"> to </w:t>
            </w:r>
            <w:r>
              <w:rPr>
                <w:i/>
                <w:lang w:val="en-GB" w:eastAsia="zh-CN"/>
              </w:rPr>
              <w:t>true</w:t>
            </w:r>
            <w:r>
              <w:rPr>
                <w:lang w:val="en-GB"/>
              </w:rPr>
              <w:t>;</w:t>
            </w:r>
          </w:p>
          <w:p w14:paraId="409A1748" w14:textId="77777777" w:rsidR="00AD0FD7" w:rsidRDefault="00AD0FD7" w:rsidP="00AD0FD7">
            <w:pPr>
              <w:pStyle w:val="B2"/>
              <w:spacing w:after="137"/>
              <w:ind w:left="900" w:hanging="360"/>
            </w:pPr>
            <w:r>
              <w:t>2&gt;</w:t>
            </w:r>
            <w:r>
              <w:tab/>
              <w:t>else:</w:t>
            </w:r>
          </w:p>
          <w:p w14:paraId="727BF720" w14:textId="77777777" w:rsidR="00AD0FD7" w:rsidRDefault="00AD0FD7" w:rsidP="00AD0FD7">
            <w:pPr>
              <w:pStyle w:val="B3"/>
              <w:rPr>
                <w:lang w:val="en-GB"/>
              </w:rPr>
            </w:pPr>
            <w:r>
              <w:rPr>
                <w:lang w:val="en-GB"/>
              </w:rPr>
              <w:t>3&gt;</w:t>
            </w:r>
            <w:r>
              <w:rPr>
                <w:lang w:val="en-GB"/>
              </w:rPr>
              <w:tab/>
            </w:r>
            <w:r>
              <w:rPr>
                <w:lang w:val="en-GB" w:eastAsia="ko-KR"/>
              </w:rPr>
              <w:t xml:space="preserve">set the </w:t>
            </w:r>
            <w:r>
              <w:rPr>
                <w:i/>
                <w:lang w:val="en-GB" w:eastAsia="ko-KR"/>
              </w:rPr>
              <w:t>contentionDetected</w:t>
            </w:r>
            <w:r>
              <w:rPr>
                <w:lang w:val="en-GB" w:eastAsia="ko-KR"/>
              </w:rPr>
              <w:t xml:space="preserve"> to </w:t>
            </w:r>
            <w:r>
              <w:rPr>
                <w:i/>
                <w:lang w:val="en-GB" w:eastAsia="zh-CN"/>
              </w:rPr>
              <w:t>false</w:t>
            </w:r>
            <w:r>
              <w:rPr>
                <w:lang w:val="en-GB"/>
              </w:rPr>
              <w:t>;</w:t>
            </w:r>
          </w:p>
          <w:p w14:paraId="719B968F" w14:textId="6E5B9DF5" w:rsidR="00AD0FD7" w:rsidRDefault="00AD0FD7" w:rsidP="009268C0">
            <w:r w:rsidRPr="00260668">
              <w:rPr>
                <w:highlight w:val="yellow"/>
              </w:rPr>
              <w:t>&lt;&lt;skip&gt;&gt;</w:t>
            </w:r>
          </w:p>
        </w:tc>
      </w:tr>
    </w:tbl>
    <w:p w14:paraId="3D1A95B1" w14:textId="3309F9D8" w:rsidR="00AD0FD7" w:rsidRDefault="00AD0FD7" w:rsidP="009268C0"/>
    <w:p w14:paraId="2300D8D4" w14:textId="0B089013" w:rsidR="00AA4C49" w:rsidRDefault="00D451A1" w:rsidP="00AA4C49">
      <w:pPr>
        <w:rPr>
          <w:rFonts w:ascii="Arial" w:hAnsi="Arial" w:cs="Arial"/>
          <w:lang w:eastAsia="zh-CN"/>
        </w:rPr>
      </w:pPr>
      <w:r>
        <w:t>The number of PRACH attempts to obtain service from network is probably the most important metric</w:t>
      </w:r>
      <w:r w:rsidR="002C5060">
        <w:t xml:space="preserve"> for NB-IoT</w:t>
      </w:r>
      <w:r>
        <w:t xml:space="preserve"> deployment</w:t>
      </w:r>
      <w:r w:rsidR="002C5060">
        <w:t xml:space="preserve">, </w:t>
      </w:r>
      <w:r>
        <w:t>hence sourcing company</w:t>
      </w:r>
      <w:r w:rsidR="002C5060">
        <w:t xml:space="preserve"> </w:t>
      </w:r>
      <w:bookmarkStart w:id="5" w:name="_GoBack"/>
      <w:bookmarkEnd w:id="5"/>
      <w:r w:rsidR="002C5060">
        <w:t>propose</w:t>
      </w:r>
      <w:r w:rsidR="00C36CBE">
        <w:t>s</w:t>
      </w:r>
      <w:r w:rsidR="002C5060">
        <w:t xml:space="preserve"> that </w:t>
      </w:r>
      <w:r w:rsidR="001A4A6F">
        <w:t xml:space="preserve">RACH reporting is introduced for NB-IoT. </w:t>
      </w:r>
      <w:r>
        <w:t>To avoid unnecessary impact to NB-IoT UE power consumption and network bandwidth usage,</w:t>
      </w:r>
      <w:r w:rsidR="001A4A6F">
        <w:t xml:space="preserve"> such information should be provided only upon network request</w:t>
      </w:r>
      <w:r w:rsidR="00E90F63">
        <w:t>.</w:t>
      </w:r>
      <w:r w:rsidR="00AA4C49">
        <w:t xml:space="preserve"> </w:t>
      </w:r>
      <w:r w:rsidR="00E90F63">
        <w:t xml:space="preserve">In the existing specification (for </w:t>
      </w:r>
      <w:proofErr w:type="gramStart"/>
      <w:r w:rsidR="00E90F63">
        <w:t>non NB</w:t>
      </w:r>
      <w:proofErr w:type="gramEnd"/>
      <w:r w:rsidR="00E90F63">
        <w:t xml:space="preserve">-IoT), </w:t>
      </w:r>
      <w:r w:rsidR="00AA4C49">
        <w:t xml:space="preserve">UE </w:t>
      </w:r>
      <w:r w:rsidR="002C5060">
        <w:t>information request/response</w:t>
      </w:r>
      <w:r w:rsidR="001A4A6F">
        <w:t xml:space="preserve"> </w:t>
      </w:r>
      <w:r w:rsidR="00AA4C49">
        <w:t xml:space="preserve">procedure is initiated by </w:t>
      </w:r>
      <w:r w:rsidR="00AA4C49">
        <w:rPr>
          <w:lang w:eastAsia="zh-CN"/>
        </w:rPr>
        <w:t>E-</w:t>
      </w:r>
      <w:r w:rsidR="00AA4C49">
        <w:t xml:space="preserve">UTRAN by sending the </w:t>
      </w:r>
      <w:proofErr w:type="spellStart"/>
      <w:r w:rsidR="00AA4C49">
        <w:rPr>
          <w:i/>
          <w:iCs/>
        </w:rPr>
        <w:t>UE</w:t>
      </w:r>
      <w:r w:rsidR="00AA4C49">
        <w:rPr>
          <w:i/>
        </w:rPr>
        <w:t>InformationRequest</w:t>
      </w:r>
      <w:proofErr w:type="spellEnd"/>
      <w:r w:rsidR="00AA4C49">
        <w:t xml:space="preserve"> message. </w:t>
      </w:r>
      <w:r w:rsidR="006369EE">
        <w:t xml:space="preserve">Furthermore, </w:t>
      </w:r>
      <w:r w:rsidR="00E90F63">
        <w:t>i</w:t>
      </w:r>
      <w:r w:rsidR="00AA4C49">
        <w:t xml:space="preserve">t is already specified </w:t>
      </w:r>
      <w:r w:rsidR="006369EE">
        <w:t xml:space="preserve">for </w:t>
      </w:r>
      <w:proofErr w:type="gramStart"/>
      <w:r w:rsidR="006369EE">
        <w:t>non NB</w:t>
      </w:r>
      <w:proofErr w:type="gramEnd"/>
      <w:r w:rsidR="006369EE">
        <w:t xml:space="preserve">-IoT </w:t>
      </w:r>
      <w:r w:rsidR="00AA4C49">
        <w:t>that E-UTRAN should initiate this procedure only after successful security activation.</w:t>
      </w:r>
      <w:r w:rsidR="00E90F63">
        <w:t xml:space="preserve"> Similar procedure should be supported for NB-IoT.</w:t>
      </w:r>
    </w:p>
    <w:p w14:paraId="20C29914" w14:textId="73A65E34" w:rsidR="002C5060" w:rsidRDefault="001A4A6F" w:rsidP="009268C0">
      <w:r>
        <w:t>Therefore</w:t>
      </w:r>
      <w:r w:rsidR="00AA4C49">
        <w:t>,</w:t>
      </w:r>
      <w:r>
        <w:t xml:space="preserve"> we propose: </w:t>
      </w:r>
    </w:p>
    <w:p w14:paraId="3DC89F5F" w14:textId="159595D1" w:rsidR="002C5060" w:rsidRDefault="00684B1A" w:rsidP="00CB5F6B">
      <w:pPr>
        <w:pStyle w:val="Proposal"/>
      </w:pPr>
      <w:bookmarkStart w:id="6" w:name="_Toc525726274"/>
      <w:r>
        <w:t>Support</w:t>
      </w:r>
      <w:r w:rsidR="002C5060">
        <w:t xml:space="preserve"> UE information request/response </w:t>
      </w:r>
      <w:r>
        <w:t>procedure</w:t>
      </w:r>
      <w:r w:rsidR="002C5060">
        <w:t xml:space="preserve"> for NB-IoT</w:t>
      </w:r>
      <w:r w:rsidR="001A4A6F">
        <w:t xml:space="preserve"> in Rel-16</w:t>
      </w:r>
      <w:r w:rsidR="002C5060">
        <w:t>.</w:t>
      </w:r>
      <w:bookmarkEnd w:id="6"/>
    </w:p>
    <w:p w14:paraId="43D53117" w14:textId="3CD91B2C" w:rsidR="00277C20" w:rsidRDefault="00473B5B" w:rsidP="00CB5F6B">
      <w:pPr>
        <w:pStyle w:val="Proposal"/>
      </w:pPr>
      <w:bookmarkStart w:id="7" w:name="_Toc525726275"/>
      <w:r>
        <w:t>Support</w:t>
      </w:r>
      <w:r w:rsidR="00277C20">
        <w:t xml:space="preserve"> RACH report for NB-IoT based on</w:t>
      </w:r>
      <w:r w:rsidR="00101239">
        <w:t xml:space="preserve"> UE</w:t>
      </w:r>
      <w:r w:rsidR="00277C20">
        <w:t xml:space="preserve"> information request/response </w:t>
      </w:r>
      <w:r w:rsidR="00684B1A">
        <w:t>procedure</w:t>
      </w:r>
      <w:r w:rsidR="00277C20">
        <w:t>.</w:t>
      </w:r>
      <w:bookmarkEnd w:id="7"/>
    </w:p>
    <w:p w14:paraId="474A3255" w14:textId="2921A290" w:rsidR="00F20CAF" w:rsidRDefault="00F20CAF" w:rsidP="00F20CAF">
      <w:pPr>
        <w:pStyle w:val="Heading1"/>
      </w:pPr>
      <w:r>
        <w:t>RACH report enahcements</w:t>
      </w:r>
    </w:p>
    <w:p w14:paraId="64C8289B" w14:textId="542DAE30" w:rsidR="004A204A" w:rsidRDefault="004A204A" w:rsidP="009268C0">
      <w:r>
        <w:t xml:space="preserve">In the </w:t>
      </w:r>
      <w:r w:rsidR="00F20CAF">
        <w:t xml:space="preserve">existing RACH report </w:t>
      </w:r>
      <w:r>
        <w:t>procedure</w:t>
      </w:r>
      <w:r w:rsidR="00F20CAF">
        <w:t xml:space="preserve"> for LTE/</w:t>
      </w:r>
      <w:proofErr w:type="spellStart"/>
      <w:r w:rsidR="00F20CAF">
        <w:t>eMTC</w:t>
      </w:r>
      <w:proofErr w:type="spellEnd"/>
      <w:r>
        <w:t>,</w:t>
      </w:r>
      <w:r w:rsidR="00AA5603">
        <w:t xml:space="preserve"> UE reports the number of </w:t>
      </w:r>
      <w:r w:rsidR="00CD1CEA">
        <w:t xml:space="preserve">PRACH </w:t>
      </w:r>
      <w:r w:rsidR="00AA5603">
        <w:t xml:space="preserve">attempts </w:t>
      </w:r>
      <w:r w:rsidR="00CD1CEA">
        <w:t>before</w:t>
      </w:r>
      <w:r w:rsidR="00AA5603">
        <w:t xml:space="preserve"> successful response from eNB. </w:t>
      </w:r>
      <w:r w:rsidR="005D5546" w:rsidRPr="00316DEE">
        <w:t>RACH report should be able to</w:t>
      </w:r>
      <w:r w:rsidR="005D5546">
        <w:t xml:space="preserve"> unambiguously </w:t>
      </w:r>
      <w:r w:rsidR="005D5546" w:rsidRPr="00316DEE">
        <w:t>convey</w:t>
      </w:r>
      <w:r w:rsidR="005D5546">
        <w:t xml:space="preserve"> the initial CE level and</w:t>
      </w:r>
      <w:r w:rsidR="005D5546" w:rsidRPr="00316DEE">
        <w:t xml:space="preserve"> </w:t>
      </w:r>
      <w:r w:rsidR="005D5546">
        <w:t>number of MSG1 attempts per CE level</w:t>
      </w:r>
      <w:r w:rsidR="005D5546" w:rsidRPr="00316DEE">
        <w:t xml:space="preserve"> to reach </w:t>
      </w:r>
      <w:r w:rsidR="005D5546">
        <w:t xml:space="preserve">the </w:t>
      </w:r>
      <w:r w:rsidR="005D5546" w:rsidRPr="00316DEE">
        <w:t xml:space="preserve">eNB. </w:t>
      </w:r>
      <w:r w:rsidR="005D5546">
        <w:t>This will enable eNB to determine if CE level configuration is optimal.</w:t>
      </w:r>
      <w:r w:rsidR="005D5546">
        <w:t xml:space="preserve"> </w:t>
      </w:r>
      <w:r w:rsidR="00AA5603">
        <w:t xml:space="preserve">But since </w:t>
      </w:r>
      <w:proofErr w:type="spellStart"/>
      <w:r w:rsidR="00AA5603">
        <w:t>eMTC</w:t>
      </w:r>
      <w:proofErr w:type="spellEnd"/>
      <w:r w:rsidR="00AA5603">
        <w:t xml:space="preserve"> or UE in CE</w:t>
      </w:r>
      <w:r w:rsidR="00CD1CEA">
        <w:t xml:space="preserve"> determines the initial CE level </w:t>
      </w:r>
      <w:r w:rsidR="00CD1CEA">
        <w:rPr>
          <w:noProof/>
          <w:lang w:eastAsia="en-GB"/>
        </w:rPr>
        <w:t>based on measured RSRP level</w:t>
      </w:r>
      <w:r w:rsidR="00CD1CEA">
        <w:t xml:space="preserve"> (if </w:t>
      </w:r>
      <w:r w:rsidR="00CD1CEA" w:rsidRPr="00450855">
        <w:rPr>
          <w:i/>
        </w:rPr>
        <w:t>initial-CE-level</w:t>
      </w:r>
      <w:r w:rsidR="00CD1CEA">
        <w:t xml:space="preserve"> is not </w:t>
      </w:r>
      <w:r w:rsidR="00C41080">
        <w:t xml:space="preserve">configured by </w:t>
      </w:r>
      <w:proofErr w:type="spellStart"/>
      <w:r w:rsidR="00C41080">
        <w:t>eNB</w:t>
      </w:r>
      <w:proofErr w:type="spellEnd"/>
      <w:r w:rsidR="00CD1CEA">
        <w:t>), and</w:t>
      </w:r>
      <w:r w:rsidR="00AA5603">
        <w:t xml:space="preserve"> can change CE level during access</w:t>
      </w:r>
      <w:r w:rsidR="00CD1CEA">
        <w:t>,</w:t>
      </w:r>
      <w:r w:rsidR="009220C6">
        <w:t xml:space="preserve"> it is not always possible for eNB to know which CE level UE </w:t>
      </w:r>
      <w:r w:rsidR="00CD1CEA">
        <w:t xml:space="preserve">initially </w:t>
      </w:r>
      <w:r w:rsidR="009220C6">
        <w:t xml:space="preserve">started </w:t>
      </w:r>
      <w:r w:rsidR="00CD1CEA">
        <w:t xml:space="preserve">the </w:t>
      </w:r>
      <w:r w:rsidR="009220C6">
        <w:t>access procedure.</w:t>
      </w:r>
      <w:r>
        <w:t xml:space="preserve"> </w:t>
      </w:r>
    </w:p>
    <w:p w14:paraId="009EA43B" w14:textId="5F2CFC4B" w:rsidR="005A3C0B" w:rsidRDefault="005D5546" w:rsidP="005D5546">
      <w:r>
        <w:t>In the current RACH report, t</w:t>
      </w:r>
      <w:r w:rsidR="009268C0" w:rsidRPr="00316DEE">
        <w:t>he</w:t>
      </w:r>
      <w:r w:rsidR="004A204A">
        <w:t xml:space="preserve">re are cases when </w:t>
      </w:r>
      <w:proofErr w:type="spellStart"/>
      <w:r w:rsidR="009268C0" w:rsidRPr="00316DEE">
        <w:t>eNB</w:t>
      </w:r>
      <w:proofErr w:type="spellEnd"/>
      <w:r w:rsidR="009268C0" w:rsidRPr="00316DEE">
        <w:t xml:space="preserve"> fails to deduce start</w:t>
      </w:r>
      <w:r w:rsidR="005F1981">
        <w:t>ing</w:t>
      </w:r>
      <w:r w:rsidR="009268C0" w:rsidRPr="00316DEE">
        <w:t xml:space="preserve"> CE Level and total number of MSG1 </w:t>
      </w:r>
      <w:r w:rsidR="004A204A">
        <w:t>attempts</w:t>
      </w:r>
      <w:r w:rsidR="005F1981">
        <w:t xml:space="preserve"> in different CE levels</w:t>
      </w:r>
      <w:r w:rsidR="009268C0" w:rsidRPr="00316DEE">
        <w:t xml:space="preserve"> used by </w:t>
      </w:r>
      <w:r w:rsidR="005F1981">
        <w:t xml:space="preserve">the </w:t>
      </w:r>
      <w:r w:rsidR="009268C0" w:rsidRPr="00316DEE">
        <w:t xml:space="preserve">UE during last successful RACH process. </w:t>
      </w:r>
      <w:r w:rsidR="005A3C0B">
        <w:t xml:space="preserve">For example, consider the </w:t>
      </w:r>
      <w:r w:rsidR="005A3C0B" w:rsidRPr="00307E4C">
        <w:rPr>
          <w:i/>
        </w:rPr>
        <w:t>maxNumPreambleAttemptCE</w:t>
      </w:r>
      <w:r w:rsidR="005A3C0B">
        <w:t xml:space="preserve"> for different CE levels is configured as follows:</w:t>
      </w:r>
    </w:p>
    <w:p w14:paraId="6AB35E2F" w14:textId="77777777" w:rsidR="005A3C0B" w:rsidRPr="00316DEE" w:rsidRDefault="005A3C0B" w:rsidP="005A3C0B">
      <w:pPr>
        <w:rPr>
          <w:lang w:val="en-US"/>
        </w:rPr>
      </w:pPr>
      <w:r w:rsidRPr="00316DEE">
        <w:rPr>
          <w:i/>
          <w:iCs/>
          <w:lang w:val="en-US"/>
        </w:rPr>
        <w:tab/>
        <w:t>maxNumPreambleAttemptCE 0 = n6</w:t>
      </w:r>
    </w:p>
    <w:p w14:paraId="7E31285B" w14:textId="77777777" w:rsidR="005A3C0B" w:rsidRPr="00316DEE" w:rsidRDefault="005A3C0B" w:rsidP="005A3C0B">
      <w:pPr>
        <w:rPr>
          <w:lang w:val="en-US"/>
        </w:rPr>
      </w:pPr>
      <w:r w:rsidRPr="00316DEE">
        <w:rPr>
          <w:i/>
          <w:iCs/>
          <w:lang w:val="en-US"/>
        </w:rPr>
        <w:tab/>
        <w:t>maxNumPreambleAttemptCE  1 = n7</w:t>
      </w:r>
    </w:p>
    <w:p w14:paraId="3EE631DB" w14:textId="77777777" w:rsidR="005A3C0B" w:rsidRPr="00316DEE" w:rsidRDefault="005A3C0B" w:rsidP="005A3C0B">
      <w:pPr>
        <w:rPr>
          <w:lang w:val="en-US"/>
        </w:rPr>
      </w:pPr>
      <w:r w:rsidRPr="00316DEE">
        <w:rPr>
          <w:i/>
          <w:iCs/>
          <w:lang w:val="en-US"/>
        </w:rPr>
        <w:tab/>
        <w:t>maxNumPreambleAttemptCE  2 = n8</w:t>
      </w:r>
    </w:p>
    <w:p w14:paraId="20136FB5" w14:textId="77777777" w:rsidR="005A3C0B" w:rsidRPr="00316DEE" w:rsidRDefault="005A3C0B" w:rsidP="005A3C0B">
      <w:pPr>
        <w:rPr>
          <w:i/>
          <w:iCs/>
          <w:lang w:val="en-US"/>
        </w:rPr>
      </w:pPr>
      <w:r w:rsidRPr="00316DEE">
        <w:rPr>
          <w:i/>
          <w:iCs/>
          <w:lang w:val="en-US"/>
        </w:rPr>
        <w:tab/>
        <w:t>maxNumPreambleAttemptCE  3 = n10</w:t>
      </w:r>
    </w:p>
    <w:p w14:paraId="62087178" w14:textId="77777777" w:rsidR="005A3C0B" w:rsidRDefault="005A3C0B" w:rsidP="005A3C0B">
      <w:r>
        <w:lastRenderedPageBreak/>
        <w:t xml:space="preserve">If the UE reports </w:t>
      </w:r>
      <w:r w:rsidRPr="005A3C0B">
        <w:rPr>
          <w:i/>
        </w:rPr>
        <w:t>numberOfPreamblesSent</w:t>
      </w:r>
      <w:r>
        <w:t xml:space="preserve"> = 9, then it is not clear which of the following cases is being signalled to the network:</w:t>
      </w:r>
    </w:p>
    <w:p w14:paraId="094EE817" w14:textId="77777777" w:rsidR="005A3C0B" w:rsidRPr="005A3C0B" w:rsidRDefault="005A3C0B" w:rsidP="005A3C0B">
      <w:pPr>
        <w:pStyle w:val="ListParagraph"/>
        <w:numPr>
          <w:ilvl w:val="0"/>
          <w:numId w:val="28"/>
        </w:numPr>
        <w:rPr>
          <w:lang w:val="en-US"/>
        </w:rPr>
      </w:pPr>
      <w:r>
        <w:t xml:space="preserve">UE attempted 9 preambles in CE3, or </w:t>
      </w:r>
    </w:p>
    <w:p w14:paraId="7CC2A8AE" w14:textId="77777777" w:rsidR="005A3C0B" w:rsidRPr="005A3C0B" w:rsidRDefault="005A3C0B" w:rsidP="005A3C0B">
      <w:pPr>
        <w:pStyle w:val="ListParagraph"/>
        <w:numPr>
          <w:ilvl w:val="0"/>
          <w:numId w:val="28"/>
        </w:numPr>
        <w:rPr>
          <w:lang w:val="en-US"/>
        </w:rPr>
      </w:pPr>
      <w:r>
        <w:t xml:space="preserve">1 attempt in CE3 after exhausting 8 attempts in CE2. </w:t>
      </w:r>
    </w:p>
    <w:p w14:paraId="2BDAEE06" w14:textId="77777777" w:rsidR="005A3C0B" w:rsidRDefault="005A3C0B" w:rsidP="005A3C0B">
      <w:r>
        <w:t xml:space="preserve">If the UE reports </w:t>
      </w:r>
      <w:r w:rsidRPr="00101239">
        <w:rPr>
          <w:i/>
        </w:rPr>
        <w:t>numberOfPreamblesSent</w:t>
      </w:r>
      <w:r>
        <w:t xml:space="preserve"> = 16, then it could be because:</w:t>
      </w:r>
    </w:p>
    <w:p w14:paraId="27390077" w14:textId="77777777" w:rsidR="005A3C0B" w:rsidRPr="005A3C0B" w:rsidRDefault="005A3C0B" w:rsidP="005A3C0B">
      <w:pPr>
        <w:pStyle w:val="ListParagraph"/>
        <w:numPr>
          <w:ilvl w:val="0"/>
          <w:numId w:val="28"/>
        </w:numPr>
        <w:rPr>
          <w:lang w:val="en-US"/>
        </w:rPr>
      </w:pPr>
      <w:r>
        <w:t xml:space="preserve">UE attempted 8 preambles in CE3 and 8 in CE2, or </w:t>
      </w:r>
    </w:p>
    <w:p w14:paraId="13DF1F8A" w14:textId="52E145A1" w:rsidR="005A3C0B" w:rsidRPr="005A3C0B" w:rsidRDefault="005A3C0B" w:rsidP="005A3C0B">
      <w:pPr>
        <w:pStyle w:val="ListParagraph"/>
        <w:numPr>
          <w:ilvl w:val="0"/>
          <w:numId w:val="28"/>
        </w:numPr>
        <w:rPr>
          <w:lang w:val="en-US"/>
        </w:rPr>
      </w:pPr>
      <w:r>
        <w:t>1 attempt in CE3 after exhausting 8 attempts in CE2 and 7 in CE1.</w:t>
      </w:r>
    </w:p>
    <w:p w14:paraId="1C14E3FD" w14:textId="7A4A7FFE" w:rsidR="00DE0646" w:rsidRPr="00DE0646" w:rsidRDefault="00A31589" w:rsidP="00DE0646">
      <w:r>
        <w:t>Even when maxNumPreambleAttemptCE is configured same value for all CE, e.g.</w:t>
      </w:r>
    </w:p>
    <w:p w14:paraId="06DE3AA6" w14:textId="77777777" w:rsidR="00316DEE" w:rsidRPr="00316DEE" w:rsidRDefault="00316DEE" w:rsidP="00316DEE">
      <w:pPr>
        <w:rPr>
          <w:lang w:val="en-US"/>
        </w:rPr>
      </w:pPr>
      <w:r w:rsidRPr="00316DEE">
        <w:rPr>
          <w:lang w:val="en-US"/>
        </w:rPr>
        <w:tab/>
      </w:r>
      <w:r w:rsidRPr="00316DEE">
        <w:rPr>
          <w:i/>
          <w:iCs/>
          <w:lang w:val="en-US"/>
        </w:rPr>
        <w:t>maxNumPreambleAttemptCE</w:t>
      </w:r>
      <w:r w:rsidRPr="00316DEE">
        <w:rPr>
          <w:lang w:val="en-US"/>
        </w:rPr>
        <w:t xml:space="preserve"> 0 = n4</w:t>
      </w:r>
    </w:p>
    <w:p w14:paraId="167C95D3" w14:textId="77777777" w:rsidR="00316DEE" w:rsidRPr="00316DEE" w:rsidRDefault="00316DEE" w:rsidP="00316DEE">
      <w:pPr>
        <w:rPr>
          <w:lang w:val="en-US"/>
        </w:rPr>
      </w:pPr>
      <w:r w:rsidRPr="00316DEE">
        <w:rPr>
          <w:lang w:val="en-US"/>
        </w:rPr>
        <w:tab/>
      </w:r>
      <w:r w:rsidRPr="00316DEE">
        <w:rPr>
          <w:i/>
          <w:iCs/>
          <w:lang w:val="en-US"/>
        </w:rPr>
        <w:t>maxNumPreambleAttemptCE</w:t>
      </w:r>
      <w:r w:rsidRPr="00316DEE">
        <w:rPr>
          <w:lang w:val="en-US"/>
        </w:rPr>
        <w:t xml:space="preserve">  1 = n4</w:t>
      </w:r>
    </w:p>
    <w:p w14:paraId="448C76E0" w14:textId="77777777" w:rsidR="00316DEE" w:rsidRPr="00316DEE" w:rsidRDefault="00316DEE" w:rsidP="00316DEE">
      <w:pPr>
        <w:rPr>
          <w:lang w:val="en-US"/>
        </w:rPr>
      </w:pPr>
      <w:r w:rsidRPr="00316DEE">
        <w:rPr>
          <w:lang w:val="en-US"/>
        </w:rPr>
        <w:tab/>
      </w:r>
      <w:r w:rsidRPr="00316DEE">
        <w:rPr>
          <w:i/>
          <w:iCs/>
          <w:lang w:val="en-US"/>
        </w:rPr>
        <w:t>maxNumPreambleAttemptCE</w:t>
      </w:r>
      <w:r w:rsidRPr="00316DEE">
        <w:rPr>
          <w:lang w:val="en-US"/>
        </w:rPr>
        <w:t xml:space="preserve">  2 = n4</w:t>
      </w:r>
    </w:p>
    <w:p w14:paraId="5BB94431" w14:textId="77777777" w:rsidR="00316DEE" w:rsidRPr="00316DEE" w:rsidRDefault="00316DEE" w:rsidP="00316DEE">
      <w:pPr>
        <w:rPr>
          <w:lang w:val="en-US"/>
        </w:rPr>
      </w:pPr>
      <w:r w:rsidRPr="00316DEE">
        <w:rPr>
          <w:lang w:val="en-US"/>
        </w:rPr>
        <w:tab/>
      </w:r>
      <w:r w:rsidRPr="00316DEE">
        <w:rPr>
          <w:i/>
          <w:iCs/>
          <w:lang w:val="en-US"/>
        </w:rPr>
        <w:t>maxNumPreambleAttemptCE</w:t>
      </w:r>
      <w:r w:rsidRPr="00316DEE">
        <w:rPr>
          <w:lang w:val="en-US"/>
        </w:rPr>
        <w:t xml:space="preserve">  3 = n4</w:t>
      </w:r>
    </w:p>
    <w:p w14:paraId="546EF538" w14:textId="77777777" w:rsidR="000D77B7" w:rsidRDefault="00A31589" w:rsidP="00316DEE">
      <w:pPr>
        <w:rPr>
          <w:lang w:val="en-US"/>
        </w:rPr>
      </w:pPr>
      <w:r>
        <w:rPr>
          <w:lang w:val="en-US"/>
        </w:rPr>
        <w:t>A</w:t>
      </w:r>
      <w:r w:rsidR="00316DEE" w:rsidRPr="00316DEE">
        <w:rPr>
          <w:lang w:val="en-US"/>
        </w:rPr>
        <w:t xml:space="preserve"> UE can use </w:t>
      </w:r>
      <w:r w:rsidR="00A17A41">
        <w:rPr>
          <w:lang w:val="en-US"/>
        </w:rPr>
        <w:t xml:space="preserve">more than 4 </w:t>
      </w:r>
      <w:r w:rsidR="00316DEE" w:rsidRPr="00316DEE">
        <w:rPr>
          <w:lang w:val="en-US"/>
        </w:rPr>
        <w:t>preamble</w:t>
      </w:r>
      <w:r w:rsidR="00A17A41">
        <w:rPr>
          <w:lang w:val="en-US"/>
        </w:rPr>
        <w:t xml:space="preserve"> transmission attempts </w:t>
      </w:r>
      <w:r w:rsidR="00316DEE" w:rsidRPr="00316DEE">
        <w:rPr>
          <w:lang w:val="en-US"/>
        </w:rPr>
        <w:t>in CE3 (if T300</w:t>
      </w:r>
      <w:r>
        <w:rPr>
          <w:lang w:val="en-US"/>
        </w:rPr>
        <w:t xml:space="preserve"> is</w:t>
      </w:r>
      <w:r w:rsidR="00316DEE" w:rsidRPr="00316DEE">
        <w:rPr>
          <w:lang w:val="en-US"/>
        </w:rPr>
        <w:t xml:space="preserve"> not expired) </w:t>
      </w:r>
      <w:r w:rsidR="00A17A41">
        <w:rPr>
          <w:lang w:val="en-US"/>
        </w:rPr>
        <w:t>until it is successful</w:t>
      </w:r>
      <w:r>
        <w:rPr>
          <w:lang w:val="en-US"/>
        </w:rPr>
        <w:t>. I</w:t>
      </w:r>
      <w:r w:rsidR="00316DEE" w:rsidRPr="00316DEE">
        <w:rPr>
          <w:lang w:val="en-US"/>
        </w:rPr>
        <w:t>n this case</w:t>
      </w:r>
      <w:r>
        <w:rPr>
          <w:lang w:val="en-US"/>
        </w:rPr>
        <w:t>,</w:t>
      </w:r>
      <w:r w:rsidR="00316DEE" w:rsidRPr="00316DEE">
        <w:rPr>
          <w:lang w:val="en-US"/>
        </w:rPr>
        <w:t xml:space="preserve"> </w:t>
      </w:r>
      <w:r>
        <w:rPr>
          <w:lang w:val="en-US"/>
        </w:rPr>
        <w:t>initial</w:t>
      </w:r>
      <w:r w:rsidR="00316DEE" w:rsidRPr="00316DEE">
        <w:rPr>
          <w:lang w:val="en-US"/>
        </w:rPr>
        <w:t xml:space="preserve"> CE level deduction at eNB side fails</w:t>
      </w:r>
      <w:r>
        <w:rPr>
          <w:lang w:val="en-US"/>
        </w:rPr>
        <w:t>.</w:t>
      </w:r>
      <w:r w:rsidR="00F529D3">
        <w:rPr>
          <w:lang w:val="en-US"/>
        </w:rPr>
        <w:t xml:space="preserve"> </w:t>
      </w:r>
    </w:p>
    <w:p w14:paraId="1CBC2031" w14:textId="1A86D0D1" w:rsidR="000D77B7" w:rsidRDefault="000D77B7" w:rsidP="000D77B7">
      <w:pPr>
        <w:pStyle w:val="Observation"/>
        <w:rPr>
          <w:lang w:val="en-US"/>
        </w:rPr>
      </w:pPr>
      <w:bookmarkStart w:id="8" w:name="_Toc525222697"/>
      <w:bookmarkStart w:id="9" w:name="_Toc525222957"/>
      <w:bookmarkStart w:id="10" w:name="_Toc525726270"/>
      <w:r>
        <w:rPr>
          <w:lang w:val="en-US"/>
        </w:rPr>
        <w:t>With existing RACH report, eNB may not be able to deduce the initial CE level and number of preamble transmissions in each CE level</w:t>
      </w:r>
      <w:bookmarkEnd w:id="8"/>
      <w:r w:rsidR="006941DE">
        <w:rPr>
          <w:lang w:val="en-US"/>
        </w:rPr>
        <w:t>.</w:t>
      </w:r>
      <w:bookmarkEnd w:id="9"/>
      <w:bookmarkEnd w:id="10"/>
    </w:p>
    <w:p w14:paraId="52146B98" w14:textId="1454442A" w:rsidR="00547AFF" w:rsidRDefault="00A61B82" w:rsidP="00A61B82">
      <w:pPr>
        <w:jc w:val="both"/>
        <w:rPr>
          <w:lang w:val="en-US"/>
        </w:rPr>
      </w:pPr>
      <w:r w:rsidRPr="00A61B82">
        <w:rPr>
          <w:lang w:val="en-US"/>
        </w:rPr>
        <w:t>We think it is beneficial for the network to know the initial CE level and PRACH attempt per CE level during the last successful RACH process. This enables the eNB to know the DL RSRP conditions of UE during last successful RACH process as generally the initial CE level determination is based on RSRP thresholds configured by the network. With this feedback from UE, eNB can fine tune its RSRP thresholds and PRACH configurations for each of the CE Levels. This helps in better network planning. Therefore, we propose to consider enhancements to PRACH report to enable the network to deduce initial CE level and number of PRACH attempts per CE level.</w:t>
      </w:r>
      <w:r>
        <w:rPr>
          <w:lang w:val="en-US"/>
        </w:rPr>
        <w:t xml:space="preserve"> </w:t>
      </w:r>
      <w:r w:rsidR="00600CA1">
        <w:rPr>
          <w:lang w:val="en-US"/>
        </w:rPr>
        <w:t>One of the options is to include initial CE level in the RACH report.</w:t>
      </w:r>
    </w:p>
    <w:p w14:paraId="1C634050" w14:textId="26C7FB19" w:rsidR="00547AFF" w:rsidRDefault="00547AFF" w:rsidP="00547AFF">
      <w:pPr>
        <w:pStyle w:val="Observation"/>
        <w:rPr>
          <w:lang w:val="en-US"/>
        </w:rPr>
      </w:pPr>
      <w:bookmarkStart w:id="11" w:name="_Toc525222958"/>
      <w:bookmarkStart w:id="12" w:name="_Toc525726271"/>
      <w:r>
        <w:rPr>
          <w:lang w:val="en-US"/>
        </w:rPr>
        <w:t>I</w:t>
      </w:r>
      <w:r w:rsidRPr="00A61B82">
        <w:rPr>
          <w:lang w:val="en-US"/>
        </w:rPr>
        <w:t xml:space="preserve">t is beneficial for the network to know the initial CE level and </w:t>
      </w:r>
      <w:r w:rsidR="00301231">
        <w:rPr>
          <w:lang w:val="en-US"/>
        </w:rPr>
        <w:t>(N)</w:t>
      </w:r>
      <w:r w:rsidRPr="00A61B82">
        <w:rPr>
          <w:lang w:val="en-US"/>
        </w:rPr>
        <w:t>PRACH attempt per CE level during the last successful RACH process</w:t>
      </w:r>
      <w:r>
        <w:rPr>
          <w:lang w:val="en-US"/>
        </w:rPr>
        <w:t>.</w:t>
      </w:r>
      <w:bookmarkEnd w:id="11"/>
      <w:bookmarkEnd w:id="12"/>
    </w:p>
    <w:p w14:paraId="6D79FD51" w14:textId="4B6EFAAA" w:rsidR="00316DEE" w:rsidRPr="00316DEE" w:rsidRDefault="00F529D3" w:rsidP="00A61B82">
      <w:pPr>
        <w:jc w:val="both"/>
        <w:rPr>
          <w:lang w:val="en-US"/>
        </w:rPr>
      </w:pPr>
      <w:r>
        <w:rPr>
          <w:lang w:val="en-US"/>
        </w:rPr>
        <w:t xml:space="preserve">So, we propose </w:t>
      </w:r>
      <w:r w:rsidR="00F20CAF">
        <w:rPr>
          <w:lang w:val="en-US"/>
        </w:rPr>
        <w:t xml:space="preserve">the following </w:t>
      </w:r>
      <w:r w:rsidR="00105122">
        <w:rPr>
          <w:lang w:val="en-US"/>
        </w:rPr>
        <w:t>enhancement to RACH report.</w:t>
      </w:r>
    </w:p>
    <w:p w14:paraId="28B11F97" w14:textId="0F38ED69" w:rsidR="004910EB" w:rsidRPr="00316DEE" w:rsidRDefault="00600CA1" w:rsidP="004910EB">
      <w:pPr>
        <w:pStyle w:val="Proposal"/>
      </w:pPr>
      <w:bookmarkStart w:id="13" w:name="_Toc525222386"/>
      <w:bookmarkStart w:id="14" w:name="_Toc525222700"/>
      <w:bookmarkStart w:id="15" w:name="_Toc525726276"/>
      <w:r>
        <w:t>RAN2 understands that</w:t>
      </w:r>
      <w:r w:rsidR="00F51DBA">
        <w:t xml:space="preserve"> it is beneficial for network</w:t>
      </w:r>
      <w:r w:rsidR="00301231">
        <w:t xml:space="preserve"> optimisation</w:t>
      </w:r>
      <w:r w:rsidR="00F51DBA">
        <w:t xml:space="preserve"> to know the initial CE level and </w:t>
      </w:r>
      <w:r w:rsidR="00301231">
        <w:t>(N)</w:t>
      </w:r>
      <w:r w:rsidR="00F51DBA">
        <w:t>PRACH attempts per CE level.</w:t>
      </w:r>
      <w:bookmarkEnd w:id="13"/>
      <w:bookmarkEnd w:id="14"/>
      <w:bookmarkEnd w:id="15"/>
    </w:p>
    <w:p w14:paraId="1FA58C69" w14:textId="2C7280CA" w:rsidR="004841DB" w:rsidRPr="00316DEE" w:rsidRDefault="00600CA1" w:rsidP="005F740B">
      <w:pPr>
        <w:pStyle w:val="Proposal"/>
        <w:rPr>
          <w:noProof/>
          <w:lang w:eastAsia="zh-CN"/>
        </w:rPr>
      </w:pPr>
      <w:bookmarkStart w:id="16" w:name="_Toc525222387"/>
      <w:bookmarkStart w:id="17" w:name="_Toc525222701"/>
      <w:bookmarkStart w:id="18" w:name="_Toc525726277"/>
      <w:bookmarkStart w:id="19" w:name="_Hlk498547838"/>
      <w:r>
        <w:rPr>
          <w:noProof/>
          <w:lang w:eastAsia="zh-CN"/>
        </w:rPr>
        <w:t>E</w:t>
      </w:r>
      <w:r w:rsidR="005B1318">
        <w:rPr>
          <w:noProof/>
          <w:lang w:eastAsia="zh-CN"/>
        </w:rPr>
        <w:t>nh</w:t>
      </w:r>
      <w:r w:rsidR="00105122">
        <w:rPr>
          <w:noProof/>
          <w:lang w:eastAsia="zh-CN"/>
        </w:rPr>
        <w:t>an</w:t>
      </w:r>
      <w:r w:rsidR="005B1318">
        <w:rPr>
          <w:noProof/>
          <w:lang w:eastAsia="zh-CN"/>
        </w:rPr>
        <w:t xml:space="preserve">ce RACH report to </w:t>
      </w:r>
      <w:r w:rsidR="00192606">
        <w:rPr>
          <w:noProof/>
          <w:lang w:eastAsia="zh-CN"/>
        </w:rPr>
        <w:t>include</w:t>
      </w:r>
      <w:r w:rsidR="005B1318">
        <w:rPr>
          <w:lang w:val="en-US"/>
        </w:rPr>
        <w:t xml:space="preserve"> initial CE level and number of </w:t>
      </w:r>
      <w:r w:rsidR="00301231">
        <w:rPr>
          <w:lang w:val="en-US"/>
        </w:rPr>
        <w:t>(N)</w:t>
      </w:r>
      <w:r w:rsidR="005B1318">
        <w:rPr>
          <w:lang w:val="en-US"/>
        </w:rPr>
        <w:t>PRACH attempts per CE level.</w:t>
      </w:r>
      <w:bookmarkEnd w:id="16"/>
      <w:bookmarkEnd w:id="17"/>
      <w:bookmarkEnd w:id="18"/>
    </w:p>
    <w:bookmarkEnd w:id="19"/>
    <w:p w14:paraId="1C9CB426" w14:textId="77777777" w:rsidR="00F9749E" w:rsidRPr="00316DEE" w:rsidRDefault="00F9749E" w:rsidP="002119DA">
      <w:pPr>
        <w:pStyle w:val="Heading1"/>
      </w:pPr>
      <w:r w:rsidRPr="00316DEE">
        <w:t>Conclusion</w:t>
      </w:r>
    </w:p>
    <w:p w14:paraId="40F29A2D" w14:textId="149B4E00" w:rsidR="0039437B" w:rsidRDefault="00E8280A" w:rsidP="00DC3BF4">
      <w:pPr>
        <w:jc w:val="both"/>
        <w:rPr>
          <w:bCs/>
        </w:rPr>
      </w:pPr>
      <w:r w:rsidRPr="00316DEE">
        <w:t xml:space="preserve">In this </w:t>
      </w:r>
      <w:r w:rsidR="00F75AD3" w:rsidRPr="00316DEE">
        <w:t>contribution</w:t>
      </w:r>
      <w:r w:rsidR="00FC7EC1" w:rsidRPr="00316DEE">
        <w:t>,</w:t>
      </w:r>
      <w:r w:rsidR="000A49C8" w:rsidRPr="00316DEE">
        <w:t xml:space="preserve"> we </w:t>
      </w:r>
      <w:r w:rsidR="00FC7EC1" w:rsidRPr="00316DEE">
        <w:t xml:space="preserve">discussed </w:t>
      </w:r>
      <w:r w:rsidR="0096045E" w:rsidRPr="00316DEE">
        <w:t xml:space="preserve">on some </w:t>
      </w:r>
      <w:r w:rsidR="004C2E60" w:rsidRPr="00316DEE">
        <w:t xml:space="preserve">aspects of </w:t>
      </w:r>
      <w:r w:rsidR="004C2E60" w:rsidRPr="00316DEE">
        <w:rPr>
          <w:bCs/>
        </w:rPr>
        <w:t xml:space="preserve">SON support for NB-IoT. </w:t>
      </w:r>
      <w:r w:rsidR="0039437B">
        <w:rPr>
          <w:bCs/>
        </w:rPr>
        <w:t>We have the following observations:</w:t>
      </w:r>
    </w:p>
    <w:p w14:paraId="336CDADC" w14:textId="77777777" w:rsidR="00D205FB" w:rsidRPr="00595142" w:rsidRDefault="0039437B">
      <w:pPr>
        <w:pStyle w:val="TOC1"/>
        <w:rPr>
          <w:rFonts w:asciiTheme="minorHAnsi" w:eastAsiaTheme="minorEastAsia" w:hAnsiTheme="minorHAnsi" w:cstheme="minorBidi"/>
          <w:b/>
          <w:noProof/>
          <w:sz w:val="22"/>
          <w:szCs w:val="22"/>
          <w:lang w:val="en-US"/>
        </w:rPr>
      </w:pPr>
      <w:r w:rsidRPr="00595142">
        <w:rPr>
          <w:b/>
        </w:rPr>
        <w:fldChar w:fldCharType="begin"/>
      </w:r>
      <w:r w:rsidRPr="00595142">
        <w:rPr>
          <w:b/>
        </w:rPr>
        <w:instrText xml:space="preserve"> TOC \t "Observation" \z \n</w:instrText>
      </w:r>
      <w:r w:rsidRPr="00595142">
        <w:rPr>
          <w:b/>
        </w:rPr>
        <w:fldChar w:fldCharType="separate"/>
      </w:r>
      <w:r w:rsidR="00D205FB" w:rsidRPr="00595142">
        <w:rPr>
          <w:b/>
          <w:noProof/>
          <w:lang w:val="en-US"/>
        </w:rPr>
        <w:t>Observation 1.</w:t>
      </w:r>
      <w:r w:rsidR="00D205FB" w:rsidRPr="00595142">
        <w:rPr>
          <w:rFonts w:asciiTheme="minorHAnsi" w:eastAsiaTheme="minorEastAsia" w:hAnsiTheme="minorHAnsi" w:cstheme="minorBidi"/>
          <w:b/>
          <w:noProof/>
          <w:sz w:val="22"/>
          <w:szCs w:val="22"/>
          <w:lang w:val="en-US"/>
        </w:rPr>
        <w:tab/>
      </w:r>
      <w:r w:rsidR="00D205FB" w:rsidRPr="00595142">
        <w:rPr>
          <w:b/>
          <w:noProof/>
          <w:lang w:val="en-US"/>
        </w:rPr>
        <w:t>UE Information Request/Response mechanism is not applicable to NB-IoT in the current specification.</w:t>
      </w:r>
    </w:p>
    <w:p w14:paraId="7214F7FF" w14:textId="77777777" w:rsidR="00D205FB" w:rsidRPr="00595142" w:rsidRDefault="00D205FB">
      <w:pPr>
        <w:pStyle w:val="TOC1"/>
        <w:rPr>
          <w:rFonts w:asciiTheme="minorHAnsi" w:eastAsiaTheme="minorEastAsia" w:hAnsiTheme="minorHAnsi" w:cstheme="minorBidi"/>
          <w:b/>
          <w:noProof/>
          <w:sz w:val="22"/>
          <w:szCs w:val="22"/>
          <w:lang w:val="en-US"/>
        </w:rPr>
      </w:pPr>
      <w:r w:rsidRPr="00595142">
        <w:rPr>
          <w:b/>
          <w:noProof/>
          <w:lang w:val="en-US"/>
        </w:rPr>
        <w:lastRenderedPageBreak/>
        <w:t>Observation 2.</w:t>
      </w:r>
      <w:r w:rsidRPr="00595142">
        <w:rPr>
          <w:rFonts w:asciiTheme="minorHAnsi" w:eastAsiaTheme="minorEastAsia" w:hAnsiTheme="minorHAnsi" w:cstheme="minorBidi"/>
          <w:b/>
          <w:noProof/>
          <w:sz w:val="22"/>
          <w:szCs w:val="22"/>
          <w:lang w:val="en-US"/>
        </w:rPr>
        <w:tab/>
      </w:r>
      <w:r w:rsidRPr="00595142">
        <w:rPr>
          <w:b/>
          <w:noProof/>
          <w:lang w:val="en-US"/>
        </w:rPr>
        <w:t>With existing RACH report, eNB may not be able to deduce the initial CE level and number of preamble transmissions in each CE level.</w:t>
      </w:r>
    </w:p>
    <w:p w14:paraId="297AD5D1" w14:textId="77777777" w:rsidR="00D205FB" w:rsidRPr="00595142" w:rsidRDefault="00D205FB">
      <w:pPr>
        <w:pStyle w:val="TOC1"/>
        <w:rPr>
          <w:rFonts w:asciiTheme="minorHAnsi" w:eastAsiaTheme="minorEastAsia" w:hAnsiTheme="minorHAnsi" w:cstheme="minorBidi"/>
          <w:b/>
          <w:noProof/>
          <w:sz w:val="22"/>
          <w:szCs w:val="22"/>
          <w:lang w:val="en-US"/>
        </w:rPr>
      </w:pPr>
      <w:r w:rsidRPr="00595142">
        <w:rPr>
          <w:b/>
          <w:noProof/>
          <w:lang w:val="en-US"/>
        </w:rPr>
        <w:t>Observation 3.</w:t>
      </w:r>
      <w:r w:rsidRPr="00595142">
        <w:rPr>
          <w:rFonts w:asciiTheme="minorHAnsi" w:eastAsiaTheme="minorEastAsia" w:hAnsiTheme="minorHAnsi" w:cstheme="minorBidi"/>
          <w:b/>
          <w:noProof/>
          <w:sz w:val="22"/>
          <w:szCs w:val="22"/>
          <w:lang w:val="en-US"/>
        </w:rPr>
        <w:tab/>
      </w:r>
      <w:r w:rsidRPr="00595142">
        <w:rPr>
          <w:b/>
          <w:noProof/>
          <w:lang w:val="en-US"/>
        </w:rPr>
        <w:t>It is beneficial for the network to know the initial CE level and PRACH attempt per CE level during the last successful RACH process.</w:t>
      </w:r>
    </w:p>
    <w:p w14:paraId="26846380" w14:textId="214A1DFB" w:rsidR="0039437B" w:rsidRPr="00316DEE" w:rsidRDefault="0039437B" w:rsidP="0039437B">
      <w:pPr>
        <w:jc w:val="both"/>
        <w:rPr>
          <w:b/>
        </w:rPr>
      </w:pPr>
      <w:r w:rsidRPr="00595142">
        <w:rPr>
          <w:b/>
        </w:rPr>
        <w:fldChar w:fldCharType="end"/>
      </w:r>
    </w:p>
    <w:p w14:paraId="4A764676" w14:textId="05B890E5" w:rsidR="00FB4733" w:rsidRPr="00316DEE" w:rsidRDefault="00164C82" w:rsidP="00DC3BF4">
      <w:pPr>
        <w:jc w:val="both"/>
      </w:pPr>
      <w:r w:rsidRPr="00316DEE">
        <w:t xml:space="preserve">Based on the </w:t>
      </w:r>
      <w:r w:rsidR="00F2731A" w:rsidRPr="00316DEE">
        <w:t>above</w:t>
      </w:r>
      <w:r w:rsidR="0039437B">
        <w:t xml:space="preserve"> observations and</w:t>
      </w:r>
      <w:r w:rsidR="00F2731A" w:rsidRPr="00316DEE">
        <w:t xml:space="preserve"> </w:t>
      </w:r>
      <w:r w:rsidRPr="00316DEE">
        <w:t>discussion, we</w:t>
      </w:r>
      <w:r w:rsidR="00101661" w:rsidRPr="00316DEE">
        <w:t xml:space="preserve"> </w:t>
      </w:r>
      <w:r w:rsidR="004C2E60" w:rsidRPr="00316DEE">
        <w:t>propose</w:t>
      </w:r>
      <w:r w:rsidRPr="00316DEE">
        <w:t xml:space="preserve"> the following</w:t>
      </w:r>
      <w:r w:rsidR="00DC3BF4" w:rsidRPr="00316DEE">
        <w:t>:</w:t>
      </w:r>
    </w:p>
    <w:bookmarkStart w:id="20" w:name="_Hlk494188749"/>
    <w:p w14:paraId="3420CFCC" w14:textId="77777777" w:rsidR="00D205FB" w:rsidRPr="00595142" w:rsidRDefault="00C27274">
      <w:pPr>
        <w:pStyle w:val="TOC1"/>
        <w:rPr>
          <w:rFonts w:asciiTheme="minorHAnsi" w:eastAsiaTheme="minorEastAsia" w:hAnsiTheme="minorHAnsi" w:cstheme="minorBidi"/>
          <w:b/>
          <w:noProof/>
          <w:sz w:val="22"/>
          <w:szCs w:val="22"/>
          <w:lang w:val="en-US"/>
        </w:rPr>
      </w:pPr>
      <w:r w:rsidRPr="00595142">
        <w:rPr>
          <w:b/>
        </w:rPr>
        <w:fldChar w:fldCharType="begin"/>
      </w:r>
      <w:r w:rsidRPr="00595142">
        <w:rPr>
          <w:b/>
        </w:rPr>
        <w:instrText xml:space="preserve"> TOC \t "Proposal" \z \n</w:instrText>
      </w:r>
      <w:r w:rsidRPr="00595142">
        <w:rPr>
          <w:b/>
        </w:rPr>
        <w:fldChar w:fldCharType="separate"/>
      </w:r>
      <w:r w:rsidR="00D205FB" w:rsidRPr="00595142">
        <w:rPr>
          <w:b/>
          <w:noProof/>
        </w:rPr>
        <w:t>Proposal 1.</w:t>
      </w:r>
      <w:r w:rsidR="00D205FB" w:rsidRPr="00595142">
        <w:rPr>
          <w:rFonts w:asciiTheme="minorHAnsi" w:eastAsiaTheme="minorEastAsia" w:hAnsiTheme="minorHAnsi" w:cstheme="minorBidi"/>
          <w:b/>
          <w:noProof/>
          <w:sz w:val="22"/>
          <w:szCs w:val="22"/>
          <w:lang w:val="en-US"/>
        </w:rPr>
        <w:tab/>
      </w:r>
      <w:r w:rsidR="00D205FB" w:rsidRPr="00595142">
        <w:rPr>
          <w:b/>
          <w:noProof/>
        </w:rPr>
        <w:t>Support UE information request/response procedure for NB-IoT in Rel-16.</w:t>
      </w:r>
    </w:p>
    <w:p w14:paraId="69D0A3F7" w14:textId="400A16E3" w:rsidR="00D205FB" w:rsidRPr="00595142" w:rsidRDefault="00D205FB">
      <w:pPr>
        <w:pStyle w:val="TOC1"/>
        <w:rPr>
          <w:rFonts w:asciiTheme="minorHAnsi" w:eastAsiaTheme="minorEastAsia" w:hAnsiTheme="minorHAnsi" w:cstheme="minorBidi"/>
          <w:b/>
          <w:noProof/>
          <w:sz w:val="22"/>
          <w:szCs w:val="22"/>
          <w:lang w:val="en-US"/>
        </w:rPr>
      </w:pPr>
      <w:r w:rsidRPr="00595142">
        <w:rPr>
          <w:b/>
          <w:noProof/>
        </w:rPr>
        <w:t>Proposal 2.</w:t>
      </w:r>
      <w:r w:rsidRPr="00595142">
        <w:rPr>
          <w:rFonts w:asciiTheme="minorHAnsi" w:eastAsiaTheme="minorEastAsia" w:hAnsiTheme="minorHAnsi" w:cstheme="minorBidi"/>
          <w:b/>
          <w:noProof/>
          <w:sz w:val="22"/>
          <w:szCs w:val="22"/>
          <w:lang w:val="en-US"/>
        </w:rPr>
        <w:tab/>
      </w:r>
      <w:r w:rsidRPr="00595142">
        <w:rPr>
          <w:b/>
          <w:noProof/>
        </w:rPr>
        <w:t>Support RACH report for NB-IoT based on</w:t>
      </w:r>
      <w:r w:rsidR="00101239">
        <w:rPr>
          <w:b/>
          <w:noProof/>
        </w:rPr>
        <w:t xml:space="preserve"> UE</w:t>
      </w:r>
      <w:r w:rsidRPr="00595142">
        <w:rPr>
          <w:b/>
          <w:noProof/>
        </w:rPr>
        <w:t xml:space="preserve"> information request/response procedure.</w:t>
      </w:r>
    </w:p>
    <w:p w14:paraId="042F394A" w14:textId="77777777" w:rsidR="00D205FB" w:rsidRPr="00595142" w:rsidRDefault="00D205FB">
      <w:pPr>
        <w:pStyle w:val="TOC1"/>
        <w:rPr>
          <w:rFonts w:asciiTheme="minorHAnsi" w:eastAsiaTheme="minorEastAsia" w:hAnsiTheme="minorHAnsi" w:cstheme="minorBidi"/>
          <w:b/>
          <w:noProof/>
          <w:sz w:val="22"/>
          <w:szCs w:val="22"/>
          <w:lang w:val="en-US"/>
        </w:rPr>
      </w:pPr>
      <w:r w:rsidRPr="00595142">
        <w:rPr>
          <w:b/>
          <w:noProof/>
        </w:rPr>
        <w:t>Proposal 3.</w:t>
      </w:r>
      <w:r w:rsidRPr="00595142">
        <w:rPr>
          <w:rFonts w:asciiTheme="minorHAnsi" w:eastAsiaTheme="minorEastAsia" w:hAnsiTheme="minorHAnsi" w:cstheme="minorBidi"/>
          <w:b/>
          <w:noProof/>
          <w:sz w:val="22"/>
          <w:szCs w:val="22"/>
          <w:lang w:val="en-US"/>
        </w:rPr>
        <w:tab/>
      </w:r>
      <w:r w:rsidRPr="00595142">
        <w:rPr>
          <w:b/>
          <w:noProof/>
        </w:rPr>
        <w:t>RAN2 understands that it is beneficial for the network to know the initial CE level and PRACH attempts per CE level.</w:t>
      </w:r>
    </w:p>
    <w:p w14:paraId="22B57758" w14:textId="77777777" w:rsidR="00D205FB" w:rsidRPr="00595142" w:rsidRDefault="00D205FB">
      <w:pPr>
        <w:pStyle w:val="TOC1"/>
        <w:rPr>
          <w:rFonts w:asciiTheme="minorHAnsi" w:eastAsiaTheme="minorEastAsia" w:hAnsiTheme="minorHAnsi" w:cstheme="minorBidi"/>
          <w:b/>
          <w:noProof/>
          <w:sz w:val="22"/>
          <w:szCs w:val="22"/>
          <w:lang w:val="en-US"/>
        </w:rPr>
      </w:pPr>
      <w:r w:rsidRPr="00595142">
        <w:rPr>
          <w:b/>
          <w:noProof/>
          <w:lang w:eastAsia="zh-CN"/>
        </w:rPr>
        <w:t>Proposal 4.</w:t>
      </w:r>
      <w:r w:rsidRPr="00595142">
        <w:rPr>
          <w:rFonts w:asciiTheme="minorHAnsi" w:eastAsiaTheme="minorEastAsia" w:hAnsiTheme="minorHAnsi" w:cstheme="minorBidi"/>
          <w:b/>
          <w:noProof/>
          <w:sz w:val="22"/>
          <w:szCs w:val="22"/>
          <w:lang w:val="en-US"/>
        </w:rPr>
        <w:tab/>
      </w:r>
      <w:r w:rsidRPr="00595142">
        <w:rPr>
          <w:b/>
          <w:noProof/>
          <w:lang w:eastAsia="zh-CN"/>
        </w:rPr>
        <w:t>Enhance RACH report to include</w:t>
      </w:r>
      <w:r w:rsidRPr="00595142">
        <w:rPr>
          <w:b/>
          <w:noProof/>
          <w:lang w:val="en-US"/>
        </w:rPr>
        <w:t xml:space="preserve"> initial CE level and number of PRACH attempts per CE level.</w:t>
      </w:r>
    </w:p>
    <w:p w14:paraId="27BAD735" w14:textId="039988C6" w:rsidR="00C27274" w:rsidRPr="00316DEE" w:rsidRDefault="00C27274" w:rsidP="00F47F86">
      <w:pPr>
        <w:jc w:val="both"/>
        <w:rPr>
          <w:b/>
        </w:rPr>
      </w:pPr>
      <w:r w:rsidRPr="00595142">
        <w:rPr>
          <w:b/>
        </w:rPr>
        <w:fldChar w:fldCharType="end"/>
      </w:r>
      <w:bookmarkEnd w:id="20"/>
    </w:p>
    <w:p w14:paraId="3679FD3A" w14:textId="77777777" w:rsidR="00CB1C5B" w:rsidRPr="00316DEE" w:rsidRDefault="00CB1C5B" w:rsidP="006063E6">
      <w:pPr>
        <w:pStyle w:val="Heading1"/>
      </w:pPr>
      <w:r w:rsidRPr="00316DEE">
        <w:t>References</w:t>
      </w:r>
    </w:p>
    <w:p w14:paraId="67AC3E19" w14:textId="77777777" w:rsidR="00653DD1" w:rsidRPr="00316DEE" w:rsidRDefault="00653DD1" w:rsidP="00653DD1">
      <w:pPr>
        <w:pStyle w:val="ListParagraph"/>
        <w:numPr>
          <w:ilvl w:val="0"/>
          <w:numId w:val="6"/>
        </w:numPr>
        <w:spacing w:after="0" w:line="276" w:lineRule="auto"/>
        <w:rPr>
          <w:bCs/>
          <w:shd w:val="clear" w:color="auto" w:fill="FFFFFF"/>
        </w:rPr>
      </w:pPr>
      <w:r w:rsidRPr="00316DEE">
        <w:rPr>
          <w:bCs/>
          <w:shd w:val="clear" w:color="auto" w:fill="FFFFFF"/>
        </w:rPr>
        <w:t>RP-181</w:t>
      </w:r>
      <w:r>
        <w:rPr>
          <w:bCs/>
          <w:shd w:val="clear" w:color="auto" w:fill="FFFFFF"/>
        </w:rPr>
        <w:t>674</w:t>
      </w:r>
      <w:r w:rsidRPr="00316DEE">
        <w:rPr>
          <w:bCs/>
          <w:shd w:val="clear" w:color="auto" w:fill="FFFFFF"/>
        </w:rPr>
        <w:t xml:space="preserve">, </w:t>
      </w:r>
      <w:r w:rsidRPr="00A129BC">
        <w:rPr>
          <w:bCs/>
          <w:shd w:val="clear" w:color="auto" w:fill="FFFFFF"/>
        </w:rPr>
        <w:t>Revised WID: Additional enhancements for NB-IoT</w:t>
      </w:r>
      <w:r w:rsidRPr="00316DEE">
        <w:rPr>
          <w:bCs/>
          <w:shd w:val="clear" w:color="auto" w:fill="FFFFFF"/>
        </w:rPr>
        <w:t>, Huawei</w:t>
      </w:r>
    </w:p>
    <w:p w14:paraId="76813EB3" w14:textId="100C767B" w:rsidR="00F46EF8" w:rsidRPr="002C4EC8" w:rsidRDefault="00F46EF8" w:rsidP="002C4EC8">
      <w:pPr>
        <w:spacing w:after="0" w:line="276" w:lineRule="auto"/>
        <w:ind w:left="360"/>
        <w:rPr>
          <w:bCs/>
          <w:shd w:val="clear" w:color="auto" w:fill="FFFFFF"/>
        </w:rPr>
      </w:pPr>
    </w:p>
    <w:sectPr w:rsidR="00F46EF8" w:rsidRPr="002C4EC8" w:rsidSect="0028052E">
      <w:headerReference w:type="even" r:id="rId16"/>
      <w:footerReference w:type="even"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DD379" w14:textId="77777777" w:rsidR="00AF0945" w:rsidRDefault="00AF0945">
      <w:pPr>
        <w:spacing w:after="0"/>
      </w:pPr>
      <w:r>
        <w:separator/>
      </w:r>
    </w:p>
  </w:endnote>
  <w:endnote w:type="continuationSeparator" w:id="0">
    <w:p w14:paraId="08D14D3F" w14:textId="77777777" w:rsidR="00AF0945" w:rsidRDefault="00AF09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AE209" w14:textId="77777777" w:rsidR="00AF0945" w:rsidRDefault="00AF0945">
      <w:pPr>
        <w:spacing w:after="0"/>
      </w:pPr>
      <w:r>
        <w:separator/>
      </w:r>
    </w:p>
  </w:footnote>
  <w:footnote w:type="continuationSeparator" w:id="0">
    <w:p w14:paraId="69E04466" w14:textId="77777777" w:rsidR="00AF0945" w:rsidRDefault="00AF09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A00EB736"/>
    <w:lvl w:ilvl="0" w:tplc="02EC8F40">
      <w:start w:val="1"/>
      <w:numFmt w:val="decimal"/>
      <w:pStyle w:val="Proposal"/>
      <w:lvlText w:val="Proposal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D34D0"/>
    <w:multiLevelType w:val="hybridMultilevel"/>
    <w:tmpl w:val="A10CED68"/>
    <w:lvl w:ilvl="0" w:tplc="4CD4E154">
      <w:start w:val="1"/>
      <w:numFmt w:val="bullet"/>
      <w:lvlText w:val=""/>
      <w:lvlJc w:val="left"/>
      <w:pPr>
        <w:tabs>
          <w:tab w:val="num" w:pos="720"/>
        </w:tabs>
        <w:ind w:left="720" w:hanging="360"/>
      </w:pPr>
      <w:rPr>
        <w:rFonts w:ascii="Symbol" w:hAnsi="Symbol" w:hint="default"/>
      </w:rPr>
    </w:lvl>
    <w:lvl w:ilvl="1" w:tplc="EF565388" w:tentative="1">
      <w:start w:val="1"/>
      <w:numFmt w:val="bullet"/>
      <w:lvlText w:val=""/>
      <w:lvlJc w:val="left"/>
      <w:pPr>
        <w:tabs>
          <w:tab w:val="num" w:pos="1440"/>
        </w:tabs>
        <w:ind w:left="1440" w:hanging="360"/>
      </w:pPr>
      <w:rPr>
        <w:rFonts w:ascii="Symbol" w:hAnsi="Symbol" w:hint="default"/>
      </w:rPr>
    </w:lvl>
    <w:lvl w:ilvl="2" w:tplc="F4C841B0" w:tentative="1">
      <w:start w:val="1"/>
      <w:numFmt w:val="bullet"/>
      <w:lvlText w:val=""/>
      <w:lvlJc w:val="left"/>
      <w:pPr>
        <w:tabs>
          <w:tab w:val="num" w:pos="2160"/>
        </w:tabs>
        <w:ind w:left="2160" w:hanging="360"/>
      </w:pPr>
      <w:rPr>
        <w:rFonts w:ascii="Symbol" w:hAnsi="Symbol" w:hint="default"/>
      </w:rPr>
    </w:lvl>
    <w:lvl w:ilvl="3" w:tplc="8990F99E" w:tentative="1">
      <w:start w:val="1"/>
      <w:numFmt w:val="bullet"/>
      <w:lvlText w:val=""/>
      <w:lvlJc w:val="left"/>
      <w:pPr>
        <w:tabs>
          <w:tab w:val="num" w:pos="2880"/>
        </w:tabs>
        <w:ind w:left="2880" w:hanging="360"/>
      </w:pPr>
      <w:rPr>
        <w:rFonts w:ascii="Symbol" w:hAnsi="Symbol" w:hint="default"/>
      </w:rPr>
    </w:lvl>
    <w:lvl w:ilvl="4" w:tplc="E48C4A8C" w:tentative="1">
      <w:start w:val="1"/>
      <w:numFmt w:val="bullet"/>
      <w:lvlText w:val=""/>
      <w:lvlJc w:val="left"/>
      <w:pPr>
        <w:tabs>
          <w:tab w:val="num" w:pos="3600"/>
        </w:tabs>
        <w:ind w:left="3600" w:hanging="360"/>
      </w:pPr>
      <w:rPr>
        <w:rFonts w:ascii="Symbol" w:hAnsi="Symbol" w:hint="default"/>
      </w:rPr>
    </w:lvl>
    <w:lvl w:ilvl="5" w:tplc="416E6C06" w:tentative="1">
      <w:start w:val="1"/>
      <w:numFmt w:val="bullet"/>
      <w:lvlText w:val=""/>
      <w:lvlJc w:val="left"/>
      <w:pPr>
        <w:tabs>
          <w:tab w:val="num" w:pos="4320"/>
        </w:tabs>
        <w:ind w:left="4320" w:hanging="360"/>
      </w:pPr>
      <w:rPr>
        <w:rFonts w:ascii="Symbol" w:hAnsi="Symbol" w:hint="default"/>
      </w:rPr>
    </w:lvl>
    <w:lvl w:ilvl="6" w:tplc="7DF6BFA2" w:tentative="1">
      <w:start w:val="1"/>
      <w:numFmt w:val="bullet"/>
      <w:lvlText w:val=""/>
      <w:lvlJc w:val="left"/>
      <w:pPr>
        <w:tabs>
          <w:tab w:val="num" w:pos="5040"/>
        </w:tabs>
        <w:ind w:left="5040" w:hanging="360"/>
      </w:pPr>
      <w:rPr>
        <w:rFonts w:ascii="Symbol" w:hAnsi="Symbol" w:hint="default"/>
      </w:rPr>
    </w:lvl>
    <w:lvl w:ilvl="7" w:tplc="36605694" w:tentative="1">
      <w:start w:val="1"/>
      <w:numFmt w:val="bullet"/>
      <w:lvlText w:val=""/>
      <w:lvlJc w:val="left"/>
      <w:pPr>
        <w:tabs>
          <w:tab w:val="num" w:pos="5760"/>
        </w:tabs>
        <w:ind w:left="5760" w:hanging="360"/>
      </w:pPr>
      <w:rPr>
        <w:rFonts w:ascii="Symbol" w:hAnsi="Symbol" w:hint="default"/>
      </w:rPr>
    </w:lvl>
    <w:lvl w:ilvl="8" w:tplc="FD4871D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A5489D"/>
    <w:multiLevelType w:val="hybridMultilevel"/>
    <w:tmpl w:val="D212767A"/>
    <w:lvl w:ilvl="0" w:tplc="B4B6317C">
      <w:start w:val="1"/>
      <w:numFmt w:val="decimal"/>
      <w:lvlText w:val="%1."/>
      <w:lvlJc w:val="left"/>
      <w:pPr>
        <w:tabs>
          <w:tab w:val="num" w:pos="720"/>
        </w:tabs>
        <w:ind w:left="720" w:hanging="360"/>
      </w:pPr>
    </w:lvl>
    <w:lvl w:ilvl="1" w:tplc="F32C9C40" w:tentative="1">
      <w:start w:val="1"/>
      <w:numFmt w:val="decimal"/>
      <w:lvlText w:val="%2."/>
      <w:lvlJc w:val="left"/>
      <w:pPr>
        <w:tabs>
          <w:tab w:val="num" w:pos="1440"/>
        </w:tabs>
        <w:ind w:left="1440" w:hanging="360"/>
      </w:pPr>
    </w:lvl>
    <w:lvl w:ilvl="2" w:tplc="A95CA4D2" w:tentative="1">
      <w:start w:val="1"/>
      <w:numFmt w:val="decimal"/>
      <w:lvlText w:val="%3."/>
      <w:lvlJc w:val="left"/>
      <w:pPr>
        <w:tabs>
          <w:tab w:val="num" w:pos="2160"/>
        </w:tabs>
        <w:ind w:left="2160" w:hanging="360"/>
      </w:pPr>
    </w:lvl>
    <w:lvl w:ilvl="3" w:tplc="9C8A04B8" w:tentative="1">
      <w:start w:val="1"/>
      <w:numFmt w:val="decimal"/>
      <w:lvlText w:val="%4."/>
      <w:lvlJc w:val="left"/>
      <w:pPr>
        <w:tabs>
          <w:tab w:val="num" w:pos="2880"/>
        </w:tabs>
        <w:ind w:left="2880" w:hanging="360"/>
      </w:pPr>
    </w:lvl>
    <w:lvl w:ilvl="4" w:tplc="7522399A" w:tentative="1">
      <w:start w:val="1"/>
      <w:numFmt w:val="decimal"/>
      <w:lvlText w:val="%5."/>
      <w:lvlJc w:val="left"/>
      <w:pPr>
        <w:tabs>
          <w:tab w:val="num" w:pos="3600"/>
        </w:tabs>
        <w:ind w:left="3600" w:hanging="360"/>
      </w:pPr>
    </w:lvl>
    <w:lvl w:ilvl="5" w:tplc="2E5AAF00" w:tentative="1">
      <w:start w:val="1"/>
      <w:numFmt w:val="decimal"/>
      <w:lvlText w:val="%6."/>
      <w:lvlJc w:val="left"/>
      <w:pPr>
        <w:tabs>
          <w:tab w:val="num" w:pos="4320"/>
        </w:tabs>
        <w:ind w:left="4320" w:hanging="360"/>
      </w:pPr>
    </w:lvl>
    <w:lvl w:ilvl="6" w:tplc="298674D0" w:tentative="1">
      <w:start w:val="1"/>
      <w:numFmt w:val="decimal"/>
      <w:lvlText w:val="%7."/>
      <w:lvlJc w:val="left"/>
      <w:pPr>
        <w:tabs>
          <w:tab w:val="num" w:pos="5040"/>
        </w:tabs>
        <w:ind w:left="5040" w:hanging="360"/>
      </w:pPr>
    </w:lvl>
    <w:lvl w:ilvl="7" w:tplc="BB6A7B60" w:tentative="1">
      <w:start w:val="1"/>
      <w:numFmt w:val="decimal"/>
      <w:lvlText w:val="%8."/>
      <w:lvlJc w:val="left"/>
      <w:pPr>
        <w:tabs>
          <w:tab w:val="num" w:pos="5760"/>
        </w:tabs>
        <w:ind w:left="5760" w:hanging="360"/>
      </w:pPr>
    </w:lvl>
    <w:lvl w:ilvl="8" w:tplc="84426AC2" w:tentative="1">
      <w:start w:val="1"/>
      <w:numFmt w:val="decimal"/>
      <w:lvlText w:val="%9."/>
      <w:lvlJc w:val="left"/>
      <w:pPr>
        <w:tabs>
          <w:tab w:val="num" w:pos="6480"/>
        </w:tabs>
        <w:ind w:left="6480" w:hanging="360"/>
      </w:pPr>
    </w:lvl>
  </w:abstractNum>
  <w:abstractNum w:abstractNumId="4" w15:restartNumberingAfterBreak="0">
    <w:nsid w:val="0D7E4D6D"/>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B0EA4"/>
    <w:multiLevelType w:val="hybridMultilevel"/>
    <w:tmpl w:val="DB26E292"/>
    <w:lvl w:ilvl="0" w:tplc="B23E8BDA">
      <w:start w:val="1"/>
      <w:numFmt w:val="bullet"/>
      <w:lvlText w:val=""/>
      <w:lvlJc w:val="left"/>
      <w:pPr>
        <w:tabs>
          <w:tab w:val="num" w:pos="720"/>
        </w:tabs>
        <w:ind w:left="720" w:hanging="360"/>
      </w:pPr>
      <w:rPr>
        <w:rFonts w:ascii="Symbol" w:hAnsi="Symbol" w:hint="default"/>
      </w:rPr>
    </w:lvl>
    <w:lvl w:ilvl="1" w:tplc="C81C97BC" w:tentative="1">
      <w:start w:val="1"/>
      <w:numFmt w:val="bullet"/>
      <w:lvlText w:val=""/>
      <w:lvlJc w:val="left"/>
      <w:pPr>
        <w:tabs>
          <w:tab w:val="num" w:pos="1440"/>
        </w:tabs>
        <w:ind w:left="1440" w:hanging="360"/>
      </w:pPr>
      <w:rPr>
        <w:rFonts w:ascii="Symbol" w:hAnsi="Symbol" w:hint="default"/>
      </w:rPr>
    </w:lvl>
    <w:lvl w:ilvl="2" w:tplc="70666388" w:tentative="1">
      <w:start w:val="1"/>
      <w:numFmt w:val="bullet"/>
      <w:lvlText w:val=""/>
      <w:lvlJc w:val="left"/>
      <w:pPr>
        <w:tabs>
          <w:tab w:val="num" w:pos="2160"/>
        </w:tabs>
        <w:ind w:left="2160" w:hanging="360"/>
      </w:pPr>
      <w:rPr>
        <w:rFonts w:ascii="Symbol" w:hAnsi="Symbol" w:hint="default"/>
      </w:rPr>
    </w:lvl>
    <w:lvl w:ilvl="3" w:tplc="DC265D80" w:tentative="1">
      <w:start w:val="1"/>
      <w:numFmt w:val="bullet"/>
      <w:lvlText w:val=""/>
      <w:lvlJc w:val="left"/>
      <w:pPr>
        <w:tabs>
          <w:tab w:val="num" w:pos="2880"/>
        </w:tabs>
        <w:ind w:left="2880" w:hanging="360"/>
      </w:pPr>
      <w:rPr>
        <w:rFonts w:ascii="Symbol" w:hAnsi="Symbol" w:hint="default"/>
      </w:rPr>
    </w:lvl>
    <w:lvl w:ilvl="4" w:tplc="89BEC580" w:tentative="1">
      <w:start w:val="1"/>
      <w:numFmt w:val="bullet"/>
      <w:lvlText w:val=""/>
      <w:lvlJc w:val="left"/>
      <w:pPr>
        <w:tabs>
          <w:tab w:val="num" w:pos="3600"/>
        </w:tabs>
        <w:ind w:left="3600" w:hanging="360"/>
      </w:pPr>
      <w:rPr>
        <w:rFonts w:ascii="Symbol" w:hAnsi="Symbol" w:hint="default"/>
      </w:rPr>
    </w:lvl>
    <w:lvl w:ilvl="5" w:tplc="73AE44D2" w:tentative="1">
      <w:start w:val="1"/>
      <w:numFmt w:val="bullet"/>
      <w:lvlText w:val=""/>
      <w:lvlJc w:val="left"/>
      <w:pPr>
        <w:tabs>
          <w:tab w:val="num" w:pos="4320"/>
        </w:tabs>
        <w:ind w:left="4320" w:hanging="360"/>
      </w:pPr>
      <w:rPr>
        <w:rFonts w:ascii="Symbol" w:hAnsi="Symbol" w:hint="default"/>
      </w:rPr>
    </w:lvl>
    <w:lvl w:ilvl="6" w:tplc="7AE07B18" w:tentative="1">
      <w:start w:val="1"/>
      <w:numFmt w:val="bullet"/>
      <w:lvlText w:val=""/>
      <w:lvlJc w:val="left"/>
      <w:pPr>
        <w:tabs>
          <w:tab w:val="num" w:pos="5040"/>
        </w:tabs>
        <w:ind w:left="5040" w:hanging="360"/>
      </w:pPr>
      <w:rPr>
        <w:rFonts w:ascii="Symbol" w:hAnsi="Symbol" w:hint="default"/>
      </w:rPr>
    </w:lvl>
    <w:lvl w:ilvl="7" w:tplc="C2ACCD14" w:tentative="1">
      <w:start w:val="1"/>
      <w:numFmt w:val="bullet"/>
      <w:lvlText w:val=""/>
      <w:lvlJc w:val="left"/>
      <w:pPr>
        <w:tabs>
          <w:tab w:val="num" w:pos="5760"/>
        </w:tabs>
        <w:ind w:left="5760" w:hanging="360"/>
      </w:pPr>
      <w:rPr>
        <w:rFonts w:ascii="Symbol" w:hAnsi="Symbol" w:hint="default"/>
      </w:rPr>
    </w:lvl>
    <w:lvl w:ilvl="8" w:tplc="F8CEA55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F8A6480"/>
    <w:multiLevelType w:val="hybridMultilevel"/>
    <w:tmpl w:val="A44A53F8"/>
    <w:lvl w:ilvl="0" w:tplc="DB98008E">
      <w:start w:val="1"/>
      <w:numFmt w:val="bullet"/>
      <w:lvlText w:val=""/>
      <w:lvlJc w:val="left"/>
      <w:pPr>
        <w:tabs>
          <w:tab w:val="num" w:pos="720"/>
        </w:tabs>
        <w:ind w:left="720" w:hanging="360"/>
      </w:pPr>
      <w:rPr>
        <w:rFonts w:ascii="Symbol" w:hAnsi="Symbol" w:hint="default"/>
      </w:rPr>
    </w:lvl>
    <w:lvl w:ilvl="1" w:tplc="B30E93E2" w:tentative="1">
      <w:start w:val="1"/>
      <w:numFmt w:val="bullet"/>
      <w:lvlText w:val=""/>
      <w:lvlJc w:val="left"/>
      <w:pPr>
        <w:tabs>
          <w:tab w:val="num" w:pos="1440"/>
        </w:tabs>
        <w:ind w:left="1440" w:hanging="360"/>
      </w:pPr>
      <w:rPr>
        <w:rFonts w:ascii="Symbol" w:hAnsi="Symbol" w:hint="default"/>
      </w:rPr>
    </w:lvl>
    <w:lvl w:ilvl="2" w:tplc="D7544A52" w:tentative="1">
      <w:start w:val="1"/>
      <w:numFmt w:val="bullet"/>
      <w:lvlText w:val=""/>
      <w:lvlJc w:val="left"/>
      <w:pPr>
        <w:tabs>
          <w:tab w:val="num" w:pos="2160"/>
        </w:tabs>
        <w:ind w:left="2160" w:hanging="360"/>
      </w:pPr>
      <w:rPr>
        <w:rFonts w:ascii="Symbol" w:hAnsi="Symbol" w:hint="default"/>
      </w:rPr>
    </w:lvl>
    <w:lvl w:ilvl="3" w:tplc="84D8E6B6" w:tentative="1">
      <w:start w:val="1"/>
      <w:numFmt w:val="bullet"/>
      <w:lvlText w:val=""/>
      <w:lvlJc w:val="left"/>
      <w:pPr>
        <w:tabs>
          <w:tab w:val="num" w:pos="2880"/>
        </w:tabs>
        <w:ind w:left="2880" w:hanging="360"/>
      </w:pPr>
      <w:rPr>
        <w:rFonts w:ascii="Symbol" w:hAnsi="Symbol" w:hint="default"/>
      </w:rPr>
    </w:lvl>
    <w:lvl w:ilvl="4" w:tplc="9B5CACD2" w:tentative="1">
      <w:start w:val="1"/>
      <w:numFmt w:val="bullet"/>
      <w:lvlText w:val=""/>
      <w:lvlJc w:val="left"/>
      <w:pPr>
        <w:tabs>
          <w:tab w:val="num" w:pos="3600"/>
        </w:tabs>
        <w:ind w:left="3600" w:hanging="360"/>
      </w:pPr>
      <w:rPr>
        <w:rFonts w:ascii="Symbol" w:hAnsi="Symbol" w:hint="default"/>
      </w:rPr>
    </w:lvl>
    <w:lvl w:ilvl="5" w:tplc="8684D47A" w:tentative="1">
      <w:start w:val="1"/>
      <w:numFmt w:val="bullet"/>
      <w:lvlText w:val=""/>
      <w:lvlJc w:val="left"/>
      <w:pPr>
        <w:tabs>
          <w:tab w:val="num" w:pos="4320"/>
        </w:tabs>
        <w:ind w:left="4320" w:hanging="360"/>
      </w:pPr>
      <w:rPr>
        <w:rFonts w:ascii="Symbol" w:hAnsi="Symbol" w:hint="default"/>
      </w:rPr>
    </w:lvl>
    <w:lvl w:ilvl="6" w:tplc="DA00F57A" w:tentative="1">
      <w:start w:val="1"/>
      <w:numFmt w:val="bullet"/>
      <w:lvlText w:val=""/>
      <w:lvlJc w:val="left"/>
      <w:pPr>
        <w:tabs>
          <w:tab w:val="num" w:pos="5040"/>
        </w:tabs>
        <w:ind w:left="5040" w:hanging="360"/>
      </w:pPr>
      <w:rPr>
        <w:rFonts w:ascii="Symbol" w:hAnsi="Symbol" w:hint="default"/>
      </w:rPr>
    </w:lvl>
    <w:lvl w:ilvl="7" w:tplc="D7A445E6" w:tentative="1">
      <w:start w:val="1"/>
      <w:numFmt w:val="bullet"/>
      <w:lvlText w:val=""/>
      <w:lvlJc w:val="left"/>
      <w:pPr>
        <w:tabs>
          <w:tab w:val="num" w:pos="5760"/>
        </w:tabs>
        <w:ind w:left="5760" w:hanging="360"/>
      </w:pPr>
      <w:rPr>
        <w:rFonts w:ascii="Symbol" w:hAnsi="Symbol" w:hint="default"/>
      </w:rPr>
    </w:lvl>
    <w:lvl w:ilvl="8" w:tplc="1D8E28A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C6595E"/>
    <w:multiLevelType w:val="hybridMultilevel"/>
    <w:tmpl w:val="49244ABA"/>
    <w:lvl w:ilvl="0" w:tplc="479EE1D0">
      <w:start w:val="1"/>
      <w:numFmt w:val="bullet"/>
      <w:lvlText w:val=""/>
      <w:lvlJc w:val="left"/>
      <w:pPr>
        <w:tabs>
          <w:tab w:val="num" w:pos="720"/>
        </w:tabs>
        <w:ind w:left="720" w:hanging="360"/>
      </w:pPr>
      <w:rPr>
        <w:rFonts w:ascii="Symbol" w:hAnsi="Symbol" w:hint="default"/>
      </w:rPr>
    </w:lvl>
    <w:lvl w:ilvl="1" w:tplc="72EE847A" w:tentative="1">
      <w:start w:val="1"/>
      <w:numFmt w:val="bullet"/>
      <w:lvlText w:val=""/>
      <w:lvlJc w:val="left"/>
      <w:pPr>
        <w:tabs>
          <w:tab w:val="num" w:pos="1440"/>
        </w:tabs>
        <w:ind w:left="1440" w:hanging="360"/>
      </w:pPr>
      <w:rPr>
        <w:rFonts w:ascii="Symbol" w:hAnsi="Symbol" w:hint="default"/>
      </w:rPr>
    </w:lvl>
    <w:lvl w:ilvl="2" w:tplc="D060AB14" w:tentative="1">
      <w:start w:val="1"/>
      <w:numFmt w:val="bullet"/>
      <w:lvlText w:val=""/>
      <w:lvlJc w:val="left"/>
      <w:pPr>
        <w:tabs>
          <w:tab w:val="num" w:pos="2160"/>
        </w:tabs>
        <w:ind w:left="2160" w:hanging="360"/>
      </w:pPr>
      <w:rPr>
        <w:rFonts w:ascii="Symbol" w:hAnsi="Symbol" w:hint="default"/>
      </w:rPr>
    </w:lvl>
    <w:lvl w:ilvl="3" w:tplc="C6C8594A" w:tentative="1">
      <w:start w:val="1"/>
      <w:numFmt w:val="bullet"/>
      <w:lvlText w:val=""/>
      <w:lvlJc w:val="left"/>
      <w:pPr>
        <w:tabs>
          <w:tab w:val="num" w:pos="2880"/>
        </w:tabs>
        <w:ind w:left="2880" w:hanging="360"/>
      </w:pPr>
      <w:rPr>
        <w:rFonts w:ascii="Symbol" w:hAnsi="Symbol" w:hint="default"/>
      </w:rPr>
    </w:lvl>
    <w:lvl w:ilvl="4" w:tplc="C290AD60" w:tentative="1">
      <w:start w:val="1"/>
      <w:numFmt w:val="bullet"/>
      <w:lvlText w:val=""/>
      <w:lvlJc w:val="left"/>
      <w:pPr>
        <w:tabs>
          <w:tab w:val="num" w:pos="3600"/>
        </w:tabs>
        <w:ind w:left="3600" w:hanging="360"/>
      </w:pPr>
      <w:rPr>
        <w:rFonts w:ascii="Symbol" w:hAnsi="Symbol" w:hint="default"/>
      </w:rPr>
    </w:lvl>
    <w:lvl w:ilvl="5" w:tplc="BCDCE7D0" w:tentative="1">
      <w:start w:val="1"/>
      <w:numFmt w:val="bullet"/>
      <w:lvlText w:val=""/>
      <w:lvlJc w:val="left"/>
      <w:pPr>
        <w:tabs>
          <w:tab w:val="num" w:pos="4320"/>
        </w:tabs>
        <w:ind w:left="4320" w:hanging="360"/>
      </w:pPr>
      <w:rPr>
        <w:rFonts w:ascii="Symbol" w:hAnsi="Symbol" w:hint="default"/>
      </w:rPr>
    </w:lvl>
    <w:lvl w:ilvl="6" w:tplc="B4743EAA" w:tentative="1">
      <w:start w:val="1"/>
      <w:numFmt w:val="bullet"/>
      <w:lvlText w:val=""/>
      <w:lvlJc w:val="left"/>
      <w:pPr>
        <w:tabs>
          <w:tab w:val="num" w:pos="5040"/>
        </w:tabs>
        <w:ind w:left="5040" w:hanging="360"/>
      </w:pPr>
      <w:rPr>
        <w:rFonts w:ascii="Symbol" w:hAnsi="Symbol" w:hint="default"/>
      </w:rPr>
    </w:lvl>
    <w:lvl w:ilvl="7" w:tplc="7AA0DABA" w:tentative="1">
      <w:start w:val="1"/>
      <w:numFmt w:val="bullet"/>
      <w:lvlText w:val=""/>
      <w:lvlJc w:val="left"/>
      <w:pPr>
        <w:tabs>
          <w:tab w:val="num" w:pos="5760"/>
        </w:tabs>
        <w:ind w:left="5760" w:hanging="360"/>
      </w:pPr>
      <w:rPr>
        <w:rFonts w:ascii="Symbol" w:hAnsi="Symbol" w:hint="default"/>
      </w:rPr>
    </w:lvl>
    <w:lvl w:ilvl="8" w:tplc="BD84F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0435DE7"/>
    <w:multiLevelType w:val="hybridMultilevel"/>
    <w:tmpl w:val="4642C1A2"/>
    <w:lvl w:ilvl="0" w:tplc="F774A7C6">
      <w:start w:val="1"/>
      <w:numFmt w:val="bullet"/>
      <w:lvlText w:val=""/>
      <w:lvlJc w:val="left"/>
      <w:pPr>
        <w:tabs>
          <w:tab w:val="num" w:pos="720"/>
        </w:tabs>
        <w:ind w:left="720" w:hanging="360"/>
      </w:pPr>
      <w:rPr>
        <w:rFonts w:ascii="Symbol" w:hAnsi="Symbol" w:hint="default"/>
      </w:rPr>
    </w:lvl>
    <w:lvl w:ilvl="1" w:tplc="09A424FA" w:tentative="1">
      <w:start w:val="1"/>
      <w:numFmt w:val="bullet"/>
      <w:lvlText w:val=""/>
      <w:lvlJc w:val="left"/>
      <w:pPr>
        <w:tabs>
          <w:tab w:val="num" w:pos="1440"/>
        </w:tabs>
        <w:ind w:left="1440" w:hanging="360"/>
      </w:pPr>
      <w:rPr>
        <w:rFonts w:ascii="Symbol" w:hAnsi="Symbol" w:hint="default"/>
      </w:rPr>
    </w:lvl>
    <w:lvl w:ilvl="2" w:tplc="F9606C20" w:tentative="1">
      <w:start w:val="1"/>
      <w:numFmt w:val="bullet"/>
      <w:lvlText w:val=""/>
      <w:lvlJc w:val="left"/>
      <w:pPr>
        <w:tabs>
          <w:tab w:val="num" w:pos="2160"/>
        </w:tabs>
        <w:ind w:left="2160" w:hanging="360"/>
      </w:pPr>
      <w:rPr>
        <w:rFonts w:ascii="Symbol" w:hAnsi="Symbol" w:hint="default"/>
      </w:rPr>
    </w:lvl>
    <w:lvl w:ilvl="3" w:tplc="6076EA5C" w:tentative="1">
      <w:start w:val="1"/>
      <w:numFmt w:val="bullet"/>
      <w:lvlText w:val=""/>
      <w:lvlJc w:val="left"/>
      <w:pPr>
        <w:tabs>
          <w:tab w:val="num" w:pos="2880"/>
        </w:tabs>
        <w:ind w:left="2880" w:hanging="360"/>
      </w:pPr>
      <w:rPr>
        <w:rFonts w:ascii="Symbol" w:hAnsi="Symbol" w:hint="default"/>
      </w:rPr>
    </w:lvl>
    <w:lvl w:ilvl="4" w:tplc="74541A2C" w:tentative="1">
      <w:start w:val="1"/>
      <w:numFmt w:val="bullet"/>
      <w:lvlText w:val=""/>
      <w:lvlJc w:val="left"/>
      <w:pPr>
        <w:tabs>
          <w:tab w:val="num" w:pos="3600"/>
        </w:tabs>
        <w:ind w:left="3600" w:hanging="360"/>
      </w:pPr>
      <w:rPr>
        <w:rFonts w:ascii="Symbol" w:hAnsi="Symbol" w:hint="default"/>
      </w:rPr>
    </w:lvl>
    <w:lvl w:ilvl="5" w:tplc="60DA125C" w:tentative="1">
      <w:start w:val="1"/>
      <w:numFmt w:val="bullet"/>
      <w:lvlText w:val=""/>
      <w:lvlJc w:val="left"/>
      <w:pPr>
        <w:tabs>
          <w:tab w:val="num" w:pos="4320"/>
        </w:tabs>
        <w:ind w:left="4320" w:hanging="360"/>
      </w:pPr>
      <w:rPr>
        <w:rFonts w:ascii="Symbol" w:hAnsi="Symbol" w:hint="default"/>
      </w:rPr>
    </w:lvl>
    <w:lvl w:ilvl="6" w:tplc="A398AEFA" w:tentative="1">
      <w:start w:val="1"/>
      <w:numFmt w:val="bullet"/>
      <w:lvlText w:val=""/>
      <w:lvlJc w:val="left"/>
      <w:pPr>
        <w:tabs>
          <w:tab w:val="num" w:pos="5040"/>
        </w:tabs>
        <w:ind w:left="5040" w:hanging="360"/>
      </w:pPr>
      <w:rPr>
        <w:rFonts w:ascii="Symbol" w:hAnsi="Symbol" w:hint="default"/>
      </w:rPr>
    </w:lvl>
    <w:lvl w:ilvl="7" w:tplc="4920A844" w:tentative="1">
      <w:start w:val="1"/>
      <w:numFmt w:val="bullet"/>
      <w:lvlText w:val=""/>
      <w:lvlJc w:val="left"/>
      <w:pPr>
        <w:tabs>
          <w:tab w:val="num" w:pos="5760"/>
        </w:tabs>
        <w:ind w:left="5760" w:hanging="360"/>
      </w:pPr>
      <w:rPr>
        <w:rFonts w:ascii="Symbol" w:hAnsi="Symbol" w:hint="default"/>
      </w:rPr>
    </w:lvl>
    <w:lvl w:ilvl="8" w:tplc="CFA81B5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0A46DBE"/>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C496A"/>
    <w:multiLevelType w:val="hybridMultilevel"/>
    <w:tmpl w:val="4DF40358"/>
    <w:lvl w:ilvl="0" w:tplc="CAC21070">
      <w:start w:val="1"/>
      <w:numFmt w:val="bullet"/>
      <w:lvlText w:val=""/>
      <w:lvlJc w:val="left"/>
      <w:pPr>
        <w:tabs>
          <w:tab w:val="num" w:pos="720"/>
        </w:tabs>
        <w:ind w:left="720" w:hanging="360"/>
      </w:pPr>
      <w:rPr>
        <w:rFonts w:ascii="Symbol" w:hAnsi="Symbol" w:hint="default"/>
      </w:rPr>
    </w:lvl>
    <w:lvl w:ilvl="1" w:tplc="DA382618" w:tentative="1">
      <w:start w:val="1"/>
      <w:numFmt w:val="bullet"/>
      <w:lvlText w:val=""/>
      <w:lvlJc w:val="left"/>
      <w:pPr>
        <w:tabs>
          <w:tab w:val="num" w:pos="1440"/>
        </w:tabs>
        <w:ind w:left="1440" w:hanging="360"/>
      </w:pPr>
      <w:rPr>
        <w:rFonts w:ascii="Symbol" w:hAnsi="Symbol" w:hint="default"/>
      </w:rPr>
    </w:lvl>
    <w:lvl w:ilvl="2" w:tplc="E6D88488" w:tentative="1">
      <w:start w:val="1"/>
      <w:numFmt w:val="bullet"/>
      <w:lvlText w:val=""/>
      <w:lvlJc w:val="left"/>
      <w:pPr>
        <w:tabs>
          <w:tab w:val="num" w:pos="2160"/>
        </w:tabs>
        <w:ind w:left="2160" w:hanging="360"/>
      </w:pPr>
      <w:rPr>
        <w:rFonts w:ascii="Symbol" w:hAnsi="Symbol" w:hint="default"/>
      </w:rPr>
    </w:lvl>
    <w:lvl w:ilvl="3" w:tplc="B9CE922C" w:tentative="1">
      <w:start w:val="1"/>
      <w:numFmt w:val="bullet"/>
      <w:lvlText w:val=""/>
      <w:lvlJc w:val="left"/>
      <w:pPr>
        <w:tabs>
          <w:tab w:val="num" w:pos="2880"/>
        </w:tabs>
        <w:ind w:left="2880" w:hanging="360"/>
      </w:pPr>
      <w:rPr>
        <w:rFonts w:ascii="Symbol" w:hAnsi="Symbol" w:hint="default"/>
      </w:rPr>
    </w:lvl>
    <w:lvl w:ilvl="4" w:tplc="372E660C" w:tentative="1">
      <w:start w:val="1"/>
      <w:numFmt w:val="bullet"/>
      <w:lvlText w:val=""/>
      <w:lvlJc w:val="left"/>
      <w:pPr>
        <w:tabs>
          <w:tab w:val="num" w:pos="3600"/>
        </w:tabs>
        <w:ind w:left="3600" w:hanging="360"/>
      </w:pPr>
      <w:rPr>
        <w:rFonts w:ascii="Symbol" w:hAnsi="Symbol" w:hint="default"/>
      </w:rPr>
    </w:lvl>
    <w:lvl w:ilvl="5" w:tplc="6FCED11E" w:tentative="1">
      <w:start w:val="1"/>
      <w:numFmt w:val="bullet"/>
      <w:lvlText w:val=""/>
      <w:lvlJc w:val="left"/>
      <w:pPr>
        <w:tabs>
          <w:tab w:val="num" w:pos="4320"/>
        </w:tabs>
        <w:ind w:left="4320" w:hanging="360"/>
      </w:pPr>
      <w:rPr>
        <w:rFonts w:ascii="Symbol" w:hAnsi="Symbol" w:hint="default"/>
      </w:rPr>
    </w:lvl>
    <w:lvl w:ilvl="6" w:tplc="FE0C9C40" w:tentative="1">
      <w:start w:val="1"/>
      <w:numFmt w:val="bullet"/>
      <w:lvlText w:val=""/>
      <w:lvlJc w:val="left"/>
      <w:pPr>
        <w:tabs>
          <w:tab w:val="num" w:pos="5040"/>
        </w:tabs>
        <w:ind w:left="5040" w:hanging="360"/>
      </w:pPr>
      <w:rPr>
        <w:rFonts w:ascii="Symbol" w:hAnsi="Symbol" w:hint="default"/>
      </w:rPr>
    </w:lvl>
    <w:lvl w:ilvl="7" w:tplc="B6CE9718" w:tentative="1">
      <w:start w:val="1"/>
      <w:numFmt w:val="bullet"/>
      <w:lvlText w:val=""/>
      <w:lvlJc w:val="left"/>
      <w:pPr>
        <w:tabs>
          <w:tab w:val="num" w:pos="5760"/>
        </w:tabs>
        <w:ind w:left="5760" w:hanging="360"/>
      </w:pPr>
      <w:rPr>
        <w:rFonts w:ascii="Symbol" w:hAnsi="Symbol" w:hint="default"/>
      </w:rPr>
    </w:lvl>
    <w:lvl w:ilvl="8" w:tplc="0464C83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FDE02DE"/>
    <w:multiLevelType w:val="hybridMultilevel"/>
    <w:tmpl w:val="52A03E90"/>
    <w:lvl w:ilvl="0" w:tplc="654EC3AC">
      <w:start w:val="1"/>
      <w:numFmt w:val="bullet"/>
      <w:lvlText w:val=""/>
      <w:lvlJc w:val="left"/>
      <w:pPr>
        <w:tabs>
          <w:tab w:val="num" w:pos="720"/>
        </w:tabs>
        <w:ind w:left="720" w:hanging="360"/>
      </w:pPr>
      <w:rPr>
        <w:rFonts w:ascii="Symbol" w:hAnsi="Symbol" w:hint="default"/>
      </w:rPr>
    </w:lvl>
    <w:lvl w:ilvl="1" w:tplc="54907E6E">
      <w:start w:val="1"/>
      <w:numFmt w:val="decimal"/>
      <w:lvlText w:val="%2."/>
      <w:lvlJc w:val="left"/>
      <w:pPr>
        <w:tabs>
          <w:tab w:val="num" w:pos="1440"/>
        </w:tabs>
        <w:ind w:left="1440" w:hanging="360"/>
      </w:pPr>
    </w:lvl>
    <w:lvl w:ilvl="2" w:tplc="D430F766" w:tentative="1">
      <w:start w:val="1"/>
      <w:numFmt w:val="bullet"/>
      <w:lvlText w:val=""/>
      <w:lvlJc w:val="left"/>
      <w:pPr>
        <w:tabs>
          <w:tab w:val="num" w:pos="2160"/>
        </w:tabs>
        <w:ind w:left="2160" w:hanging="360"/>
      </w:pPr>
      <w:rPr>
        <w:rFonts w:ascii="Symbol" w:hAnsi="Symbol" w:hint="default"/>
      </w:rPr>
    </w:lvl>
    <w:lvl w:ilvl="3" w:tplc="A5ECF1CC" w:tentative="1">
      <w:start w:val="1"/>
      <w:numFmt w:val="bullet"/>
      <w:lvlText w:val=""/>
      <w:lvlJc w:val="left"/>
      <w:pPr>
        <w:tabs>
          <w:tab w:val="num" w:pos="2880"/>
        </w:tabs>
        <w:ind w:left="2880" w:hanging="360"/>
      </w:pPr>
      <w:rPr>
        <w:rFonts w:ascii="Symbol" w:hAnsi="Symbol" w:hint="default"/>
      </w:rPr>
    </w:lvl>
    <w:lvl w:ilvl="4" w:tplc="C136C8D0" w:tentative="1">
      <w:start w:val="1"/>
      <w:numFmt w:val="bullet"/>
      <w:lvlText w:val=""/>
      <w:lvlJc w:val="left"/>
      <w:pPr>
        <w:tabs>
          <w:tab w:val="num" w:pos="3600"/>
        </w:tabs>
        <w:ind w:left="3600" w:hanging="360"/>
      </w:pPr>
      <w:rPr>
        <w:rFonts w:ascii="Symbol" w:hAnsi="Symbol" w:hint="default"/>
      </w:rPr>
    </w:lvl>
    <w:lvl w:ilvl="5" w:tplc="79DA3278" w:tentative="1">
      <w:start w:val="1"/>
      <w:numFmt w:val="bullet"/>
      <w:lvlText w:val=""/>
      <w:lvlJc w:val="left"/>
      <w:pPr>
        <w:tabs>
          <w:tab w:val="num" w:pos="4320"/>
        </w:tabs>
        <w:ind w:left="4320" w:hanging="360"/>
      </w:pPr>
      <w:rPr>
        <w:rFonts w:ascii="Symbol" w:hAnsi="Symbol" w:hint="default"/>
      </w:rPr>
    </w:lvl>
    <w:lvl w:ilvl="6" w:tplc="9E8E5BD2" w:tentative="1">
      <w:start w:val="1"/>
      <w:numFmt w:val="bullet"/>
      <w:lvlText w:val=""/>
      <w:lvlJc w:val="left"/>
      <w:pPr>
        <w:tabs>
          <w:tab w:val="num" w:pos="5040"/>
        </w:tabs>
        <w:ind w:left="5040" w:hanging="360"/>
      </w:pPr>
      <w:rPr>
        <w:rFonts w:ascii="Symbol" w:hAnsi="Symbol" w:hint="default"/>
      </w:rPr>
    </w:lvl>
    <w:lvl w:ilvl="7" w:tplc="1ACA0AC6" w:tentative="1">
      <w:start w:val="1"/>
      <w:numFmt w:val="bullet"/>
      <w:lvlText w:val=""/>
      <w:lvlJc w:val="left"/>
      <w:pPr>
        <w:tabs>
          <w:tab w:val="num" w:pos="5760"/>
        </w:tabs>
        <w:ind w:left="5760" w:hanging="360"/>
      </w:pPr>
      <w:rPr>
        <w:rFonts w:ascii="Symbol" w:hAnsi="Symbol" w:hint="default"/>
      </w:rPr>
    </w:lvl>
    <w:lvl w:ilvl="8" w:tplc="C1C682C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7DA6D23"/>
    <w:multiLevelType w:val="hybridMultilevel"/>
    <w:tmpl w:val="E2F2E3D2"/>
    <w:lvl w:ilvl="0" w:tplc="A17ECD4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9657395"/>
    <w:multiLevelType w:val="hybridMultilevel"/>
    <w:tmpl w:val="D53045FC"/>
    <w:lvl w:ilvl="0" w:tplc="31E0B4F8">
      <w:start w:val="1"/>
      <w:numFmt w:val="bullet"/>
      <w:lvlText w:val=""/>
      <w:lvlJc w:val="left"/>
      <w:pPr>
        <w:tabs>
          <w:tab w:val="num" w:pos="720"/>
        </w:tabs>
        <w:ind w:left="720" w:hanging="360"/>
      </w:pPr>
      <w:rPr>
        <w:rFonts w:ascii="Symbol" w:hAnsi="Symbol" w:hint="default"/>
      </w:rPr>
    </w:lvl>
    <w:lvl w:ilvl="1" w:tplc="26BA1BD0" w:tentative="1">
      <w:start w:val="1"/>
      <w:numFmt w:val="bullet"/>
      <w:lvlText w:val=""/>
      <w:lvlJc w:val="left"/>
      <w:pPr>
        <w:tabs>
          <w:tab w:val="num" w:pos="1440"/>
        </w:tabs>
        <w:ind w:left="1440" w:hanging="360"/>
      </w:pPr>
      <w:rPr>
        <w:rFonts w:ascii="Symbol" w:hAnsi="Symbol" w:hint="default"/>
      </w:rPr>
    </w:lvl>
    <w:lvl w:ilvl="2" w:tplc="54DE622C" w:tentative="1">
      <w:start w:val="1"/>
      <w:numFmt w:val="bullet"/>
      <w:lvlText w:val=""/>
      <w:lvlJc w:val="left"/>
      <w:pPr>
        <w:tabs>
          <w:tab w:val="num" w:pos="2160"/>
        </w:tabs>
        <w:ind w:left="2160" w:hanging="360"/>
      </w:pPr>
      <w:rPr>
        <w:rFonts w:ascii="Symbol" w:hAnsi="Symbol" w:hint="default"/>
      </w:rPr>
    </w:lvl>
    <w:lvl w:ilvl="3" w:tplc="C720CFC8" w:tentative="1">
      <w:start w:val="1"/>
      <w:numFmt w:val="bullet"/>
      <w:lvlText w:val=""/>
      <w:lvlJc w:val="left"/>
      <w:pPr>
        <w:tabs>
          <w:tab w:val="num" w:pos="2880"/>
        </w:tabs>
        <w:ind w:left="2880" w:hanging="360"/>
      </w:pPr>
      <w:rPr>
        <w:rFonts w:ascii="Symbol" w:hAnsi="Symbol" w:hint="default"/>
      </w:rPr>
    </w:lvl>
    <w:lvl w:ilvl="4" w:tplc="EC5AB5A6" w:tentative="1">
      <w:start w:val="1"/>
      <w:numFmt w:val="bullet"/>
      <w:lvlText w:val=""/>
      <w:lvlJc w:val="left"/>
      <w:pPr>
        <w:tabs>
          <w:tab w:val="num" w:pos="3600"/>
        </w:tabs>
        <w:ind w:left="3600" w:hanging="360"/>
      </w:pPr>
      <w:rPr>
        <w:rFonts w:ascii="Symbol" w:hAnsi="Symbol" w:hint="default"/>
      </w:rPr>
    </w:lvl>
    <w:lvl w:ilvl="5" w:tplc="497C8954" w:tentative="1">
      <w:start w:val="1"/>
      <w:numFmt w:val="bullet"/>
      <w:lvlText w:val=""/>
      <w:lvlJc w:val="left"/>
      <w:pPr>
        <w:tabs>
          <w:tab w:val="num" w:pos="4320"/>
        </w:tabs>
        <w:ind w:left="4320" w:hanging="360"/>
      </w:pPr>
      <w:rPr>
        <w:rFonts w:ascii="Symbol" w:hAnsi="Symbol" w:hint="default"/>
      </w:rPr>
    </w:lvl>
    <w:lvl w:ilvl="6" w:tplc="BF1AC3F6" w:tentative="1">
      <w:start w:val="1"/>
      <w:numFmt w:val="bullet"/>
      <w:lvlText w:val=""/>
      <w:lvlJc w:val="left"/>
      <w:pPr>
        <w:tabs>
          <w:tab w:val="num" w:pos="5040"/>
        </w:tabs>
        <w:ind w:left="5040" w:hanging="360"/>
      </w:pPr>
      <w:rPr>
        <w:rFonts w:ascii="Symbol" w:hAnsi="Symbol" w:hint="default"/>
      </w:rPr>
    </w:lvl>
    <w:lvl w:ilvl="7" w:tplc="4EB4ACF8" w:tentative="1">
      <w:start w:val="1"/>
      <w:numFmt w:val="bullet"/>
      <w:lvlText w:val=""/>
      <w:lvlJc w:val="left"/>
      <w:pPr>
        <w:tabs>
          <w:tab w:val="num" w:pos="5760"/>
        </w:tabs>
        <w:ind w:left="5760" w:hanging="360"/>
      </w:pPr>
      <w:rPr>
        <w:rFonts w:ascii="Symbol" w:hAnsi="Symbol" w:hint="default"/>
      </w:rPr>
    </w:lvl>
    <w:lvl w:ilvl="8" w:tplc="2572007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998042B"/>
    <w:multiLevelType w:val="hybridMultilevel"/>
    <w:tmpl w:val="486CBB66"/>
    <w:lvl w:ilvl="0" w:tplc="E89A0FDC">
      <w:start w:val="1"/>
      <w:numFmt w:val="bullet"/>
      <w:lvlText w:val=""/>
      <w:lvlJc w:val="left"/>
      <w:pPr>
        <w:tabs>
          <w:tab w:val="num" w:pos="720"/>
        </w:tabs>
        <w:ind w:left="720" w:hanging="360"/>
      </w:pPr>
      <w:rPr>
        <w:rFonts w:ascii="Symbol" w:hAnsi="Symbol" w:hint="default"/>
      </w:rPr>
    </w:lvl>
    <w:lvl w:ilvl="1" w:tplc="AB3A4F70" w:tentative="1">
      <w:start w:val="1"/>
      <w:numFmt w:val="bullet"/>
      <w:lvlText w:val=""/>
      <w:lvlJc w:val="left"/>
      <w:pPr>
        <w:tabs>
          <w:tab w:val="num" w:pos="1440"/>
        </w:tabs>
        <w:ind w:left="1440" w:hanging="360"/>
      </w:pPr>
      <w:rPr>
        <w:rFonts w:ascii="Symbol" w:hAnsi="Symbol" w:hint="default"/>
      </w:rPr>
    </w:lvl>
    <w:lvl w:ilvl="2" w:tplc="C9F07076" w:tentative="1">
      <w:start w:val="1"/>
      <w:numFmt w:val="bullet"/>
      <w:lvlText w:val=""/>
      <w:lvlJc w:val="left"/>
      <w:pPr>
        <w:tabs>
          <w:tab w:val="num" w:pos="2160"/>
        </w:tabs>
        <w:ind w:left="2160" w:hanging="360"/>
      </w:pPr>
      <w:rPr>
        <w:rFonts w:ascii="Symbol" w:hAnsi="Symbol" w:hint="default"/>
      </w:rPr>
    </w:lvl>
    <w:lvl w:ilvl="3" w:tplc="0158EF7E" w:tentative="1">
      <w:start w:val="1"/>
      <w:numFmt w:val="bullet"/>
      <w:lvlText w:val=""/>
      <w:lvlJc w:val="left"/>
      <w:pPr>
        <w:tabs>
          <w:tab w:val="num" w:pos="2880"/>
        </w:tabs>
        <w:ind w:left="2880" w:hanging="360"/>
      </w:pPr>
      <w:rPr>
        <w:rFonts w:ascii="Symbol" w:hAnsi="Symbol" w:hint="default"/>
      </w:rPr>
    </w:lvl>
    <w:lvl w:ilvl="4" w:tplc="661EE5FC" w:tentative="1">
      <w:start w:val="1"/>
      <w:numFmt w:val="bullet"/>
      <w:lvlText w:val=""/>
      <w:lvlJc w:val="left"/>
      <w:pPr>
        <w:tabs>
          <w:tab w:val="num" w:pos="3600"/>
        </w:tabs>
        <w:ind w:left="3600" w:hanging="360"/>
      </w:pPr>
      <w:rPr>
        <w:rFonts w:ascii="Symbol" w:hAnsi="Symbol" w:hint="default"/>
      </w:rPr>
    </w:lvl>
    <w:lvl w:ilvl="5" w:tplc="7AD23DF0" w:tentative="1">
      <w:start w:val="1"/>
      <w:numFmt w:val="bullet"/>
      <w:lvlText w:val=""/>
      <w:lvlJc w:val="left"/>
      <w:pPr>
        <w:tabs>
          <w:tab w:val="num" w:pos="4320"/>
        </w:tabs>
        <w:ind w:left="4320" w:hanging="360"/>
      </w:pPr>
      <w:rPr>
        <w:rFonts w:ascii="Symbol" w:hAnsi="Symbol" w:hint="default"/>
      </w:rPr>
    </w:lvl>
    <w:lvl w:ilvl="6" w:tplc="8B36422E" w:tentative="1">
      <w:start w:val="1"/>
      <w:numFmt w:val="bullet"/>
      <w:lvlText w:val=""/>
      <w:lvlJc w:val="left"/>
      <w:pPr>
        <w:tabs>
          <w:tab w:val="num" w:pos="5040"/>
        </w:tabs>
        <w:ind w:left="5040" w:hanging="360"/>
      </w:pPr>
      <w:rPr>
        <w:rFonts w:ascii="Symbol" w:hAnsi="Symbol" w:hint="default"/>
      </w:rPr>
    </w:lvl>
    <w:lvl w:ilvl="7" w:tplc="711EE446" w:tentative="1">
      <w:start w:val="1"/>
      <w:numFmt w:val="bullet"/>
      <w:lvlText w:val=""/>
      <w:lvlJc w:val="left"/>
      <w:pPr>
        <w:tabs>
          <w:tab w:val="num" w:pos="5760"/>
        </w:tabs>
        <w:ind w:left="5760" w:hanging="360"/>
      </w:pPr>
      <w:rPr>
        <w:rFonts w:ascii="Symbol" w:hAnsi="Symbol" w:hint="default"/>
      </w:rPr>
    </w:lvl>
    <w:lvl w:ilvl="8" w:tplc="DA8AA0A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F040E68"/>
    <w:multiLevelType w:val="multilevel"/>
    <w:tmpl w:val="0512BB6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9AE1F81"/>
    <w:multiLevelType w:val="hybridMultilevel"/>
    <w:tmpl w:val="92DA270C"/>
    <w:lvl w:ilvl="0" w:tplc="5C14F024">
      <w:start w:val="1"/>
      <w:numFmt w:val="bullet"/>
      <w:lvlText w:val=""/>
      <w:lvlJc w:val="left"/>
      <w:pPr>
        <w:tabs>
          <w:tab w:val="num" w:pos="720"/>
        </w:tabs>
        <w:ind w:left="720" w:hanging="360"/>
      </w:pPr>
      <w:rPr>
        <w:rFonts w:ascii="Symbol" w:hAnsi="Symbol" w:hint="default"/>
      </w:rPr>
    </w:lvl>
    <w:lvl w:ilvl="1" w:tplc="57501144" w:tentative="1">
      <w:start w:val="1"/>
      <w:numFmt w:val="bullet"/>
      <w:lvlText w:val=""/>
      <w:lvlJc w:val="left"/>
      <w:pPr>
        <w:tabs>
          <w:tab w:val="num" w:pos="1440"/>
        </w:tabs>
        <w:ind w:left="1440" w:hanging="360"/>
      </w:pPr>
      <w:rPr>
        <w:rFonts w:ascii="Symbol" w:hAnsi="Symbol" w:hint="default"/>
      </w:rPr>
    </w:lvl>
    <w:lvl w:ilvl="2" w:tplc="C7A21E1E" w:tentative="1">
      <w:start w:val="1"/>
      <w:numFmt w:val="bullet"/>
      <w:lvlText w:val=""/>
      <w:lvlJc w:val="left"/>
      <w:pPr>
        <w:tabs>
          <w:tab w:val="num" w:pos="2160"/>
        </w:tabs>
        <w:ind w:left="2160" w:hanging="360"/>
      </w:pPr>
      <w:rPr>
        <w:rFonts w:ascii="Symbol" w:hAnsi="Symbol" w:hint="default"/>
      </w:rPr>
    </w:lvl>
    <w:lvl w:ilvl="3" w:tplc="B1C09D22" w:tentative="1">
      <w:start w:val="1"/>
      <w:numFmt w:val="bullet"/>
      <w:lvlText w:val=""/>
      <w:lvlJc w:val="left"/>
      <w:pPr>
        <w:tabs>
          <w:tab w:val="num" w:pos="2880"/>
        </w:tabs>
        <w:ind w:left="2880" w:hanging="360"/>
      </w:pPr>
      <w:rPr>
        <w:rFonts w:ascii="Symbol" w:hAnsi="Symbol" w:hint="default"/>
      </w:rPr>
    </w:lvl>
    <w:lvl w:ilvl="4" w:tplc="B6D80D0E" w:tentative="1">
      <w:start w:val="1"/>
      <w:numFmt w:val="bullet"/>
      <w:lvlText w:val=""/>
      <w:lvlJc w:val="left"/>
      <w:pPr>
        <w:tabs>
          <w:tab w:val="num" w:pos="3600"/>
        </w:tabs>
        <w:ind w:left="3600" w:hanging="360"/>
      </w:pPr>
      <w:rPr>
        <w:rFonts w:ascii="Symbol" w:hAnsi="Symbol" w:hint="default"/>
      </w:rPr>
    </w:lvl>
    <w:lvl w:ilvl="5" w:tplc="3258C4C0" w:tentative="1">
      <w:start w:val="1"/>
      <w:numFmt w:val="bullet"/>
      <w:lvlText w:val=""/>
      <w:lvlJc w:val="left"/>
      <w:pPr>
        <w:tabs>
          <w:tab w:val="num" w:pos="4320"/>
        </w:tabs>
        <w:ind w:left="4320" w:hanging="360"/>
      </w:pPr>
      <w:rPr>
        <w:rFonts w:ascii="Symbol" w:hAnsi="Symbol" w:hint="default"/>
      </w:rPr>
    </w:lvl>
    <w:lvl w:ilvl="6" w:tplc="82DC96C0" w:tentative="1">
      <w:start w:val="1"/>
      <w:numFmt w:val="bullet"/>
      <w:lvlText w:val=""/>
      <w:lvlJc w:val="left"/>
      <w:pPr>
        <w:tabs>
          <w:tab w:val="num" w:pos="5040"/>
        </w:tabs>
        <w:ind w:left="5040" w:hanging="360"/>
      </w:pPr>
      <w:rPr>
        <w:rFonts w:ascii="Symbol" w:hAnsi="Symbol" w:hint="default"/>
      </w:rPr>
    </w:lvl>
    <w:lvl w:ilvl="7" w:tplc="B258695E" w:tentative="1">
      <w:start w:val="1"/>
      <w:numFmt w:val="bullet"/>
      <w:lvlText w:val=""/>
      <w:lvlJc w:val="left"/>
      <w:pPr>
        <w:tabs>
          <w:tab w:val="num" w:pos="5760"/>
        </w:tabs>
        <w:ind w:left="5760" w:hanging="360"/>
      </w:pPr>
      <w:rPr>
        <w:rFonts w:ascii="Symbol" w:hAnsi="Symbol" w:hint="default"/>
      </w:rPr>
    </w:lvl>
    <w:lvl w:ilvl="8" w:tplc="9BF8110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000364D"/>
    <w:multiLevelType w:val="hybridMultilevel"/>
    <w:tmpl w:val="B832FC78"/>
    <w:lvl w:ilvl="0" w:tplc="515A79AA">
      <w:start w:val="1"/>
      <w:numFmt w:val="bullet"/>
      <w:lvlText w:val=""/>
      <w:lvlJc w:val="left"/>
      <w:pPr>
        <w:tabs>
          <w:tab w:val="num" w:pos="720"/>
        </w:tabs>
        <w:ind w:left="720" w:hanging="360"/>
      </w:pPr>
      <w:rPr>
        <w:rFonts w:ascii="Symbol" w:hAnsi="Symbol" w:hint="default"/>
      </w:rPr>
    </w:lvl>
    <w:lvl w:ilvl="1" w:tplc="F3E05836" w:tentative="1">
      <w:start w:val="1"/>
      <w:numFmt w:val="bullet"/>
      <w:lvlText w:val=""/>
      <w:lvlJc w:val="left"/>
      <w:pPr>
        <w:tabs>
          <w:tab w:val="num" w:pos="1440"/>
        </w:tabs>
        <w:ind w:left="1440" w:hanging="360"/>
      </w:pPr>
      <w:rPr>
        <w:rFonts w:ascii="Symbol" w:hAnsi="Symbol" w:hint="default"/>
      </w:rPr>
    </w:lvl>
    <w:lvl w:ilvl="2" w:tplc="9B102468" w:tentative="1">
      <w:start w:val="1"/>
      <w:numFmt w:val="bullet"/>
      <w:lvlText w:val=""/>
      <w:lvlJc w:val="left"/>
      <w:pPr>
        <w:tabs>
          <w:tab w:val="num" w:pos="2160"/>
        </w:tabs>
        <w:ind w:left="2160" w:hanging="360"/>
      </w:pPr>
      <w:rPr>
        <w:rFonts w:ascii="Symbol" w:hAnsi="Symbol" w:hint="default"/>
      </w:rPr>
    </w:lvl>
    <w:lvl w:ilvl="3" w:tplc="302EA446" w:tentative="1">
      <w:start w:val="1"/>
      <w:numFmt w:val="bullet"/>
      <w:lvlText w:val=""/>
      <w:lvlJc w:val="left"/>
      <w:pPr>
        <w:tabs>
          <w:tab w:val="num" w:pos="2880"/>
        </w:tabs>
        <w:ind w:left="2880" w:hanging="360"/>
      </w:pPr>
      <w:rPr>
        <w:rFonts w:ascii="Symbol" w:hAnsi="Symbol" w:hint="default"/>
      </w:rPr>
    </w:lvl>
    <w:lvl w:ilvl="4" w:tplc="BB6216E8" w:tentative="1">
      <w:start w:val="1"/>
      <w:numFmt w:val="bullet"/>
      <w:lvlText w:val=""/>
      <w:lvlJc w:val="left"/>
      <w:pPr>
        <w:tabs>
          <w:tab w:val="num" w:pos="3600"/>
        </w:tabs>
        <w:ind w:left="3600" w:hanging="360"/>
      </w:pPr>
      <w:rPr>
        <w:rFonts w:ascii="Symbol" w:hAnsi="Symbol" w:hint="default"/>
      </w:rPr>
    </w:lvl>
    <w:lvl w:ilvl="5" w:tplc="1264E808" w:tentative="1">
      <w:start w:val="1"/>
      <w:numFmt w:val="bullet"/>
      <w:lvlText w:val=""/>
      <w:lvlJc w:val="left"/>
      <w:pPr>
        <w:tabs>
          <w:tab w:val="num" w:pos="4320"/>
        </w:tabs>
        <w:ind w:left="4320" w:hanging="360"/>
      </w:pPr>
      <w:rPr>
        <w:rFonts w:ascii="Symbol" w:hAnsi="Symbol" w:hint="default"/>
      </w:rPr>
    </w:lvl>
    <w:lvl w:ilvl="6" w:tplc="276CBA14" w:tentative="1">
      <w:start w:val="1"/>
      <w:numFmt w:val="bullet"/>
      <w:lvlText w:val=""/>
      <w:lvlJc w:val="left"/>
      <w:pPr>
        <w:tabs>
          <w:tab w:val="num" w:pos="5040"/>
        </w:tabs>
        <w:ind w:left="5040" w:hanging="360"/>
      </w:pPr>
      <w:rPr>
        <w:rFonts w:ascii="Symbol" w:hAnsi="Symbol" w:hint="default"/>
      </w:rPr>
    </w:lvl>
    <w:lvl w:ilvl="7" w:tplc="28441090" w:tentative="1">
      <w:start w:val="1"/>
      <w:numFmt w:val="bullet"/>
      <w:lvlText w:val=""/>
      <w:lvlJc w:val="left"/>
      <w:pPr>
        <w:tabs>
          <w:tab w:val="num" w:pos="5760"/>
        </w:tabs>
        <w:ind w:left="5760" w:hanging="360"/>
      </w:pPr>
      <w:rPr>
        <w:rFonts w:ascii="Symbol" w:hAnsi="Symbol" w:hint="default"/>
      </w:rPr>
    </w:lvl>
    <w:lvl w:ilvl="8" w:tplc="E3F0256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0794C6B"/>
    <w:multiLevelType w:val="hybridMultilevel"/>
    <w:tmpl w:val="EF8A2616"/>
    <w:lvl w:ilvl="0" w:tplc="9822EDA0">
      <w:start w:val="1"/>
      <w:numFmt w:val="bullet"/>
      <w:lvlText w:val=""/>
      <w:lvlJc w:val="left"/>
      <w:pPr>
        <w:tabs>
          <w:tab w:val="num" w:pos="720"/>
        </w:tabs>
        <w:ind w:left="720" w:hanging="360"/>
      </w:pPr>
      <w:rPr>
        <w:rFonts w:ascii="Symbol" w:hAnsi="Symbol" w:hint="default"/>
      </w:rPr>
    </w:lvl>
    <w:lvl w:ilvl="1" w:tplc="DA243F02" w:tentative="1">
      <w:start w:val="1"/>
      <w:numFmt w:val="bullet"/>
      <w:lvlText w:val=""/>
      <w:lvlJc w:val="left"/>
      <w:pPr>
        <w:tabs>
          <w:tab w:val="num" w:pos="1440"/>
        </w:tabs>
        <w:ind w:left="1440" w:hanging="360"/>
      </w:pPr>
      <w:rPr>
        <w:rFonts w:ascii="Symbol" w:hAnsi="Symbol" w:hint="default"/>
      </w:rPr>
    </w:lvl>
    <w:lvl w:ilvl="2" w:tplc="7E060DC8" w:tentative="1">
      <w:start w:val="1"/>
      <w:numFmt w:val="bullet"/>
      <w:lvlText w:val=""/>
      <w:lvlJc w:val="left"/>
      <w:pPr>
        <w:tabs>
          <w:tab w:val="num" w:pos="2160"/>
        </w:tabs>
        <w:ind w:left="2160" w:hanging="360"/>
      </w:pPr>
      <w:rPr>
        <w:rFonts w:ascii="Symbol" w:hAnsi="Symbol" w:hint="default"/>
      </w:rPr>
    </w:lvl>
    <w:lvl w:ilvl="3" w:tplc="32B009B6" w:tentative="1">
      <w:start w:val="1"/>
      <w:numFmt w:val="bullet"/>
      <w:lvlText w:val=""/>
      <w:lvlJc w:val="left"/>
      <w:pPr>
        <w:tabs>
          <w:tab w:val="num" w:pos="2880"/>
        </w:tabs>
        <w:ind w:left="2880" w:hanging="360"/>
      </w:pPr>
      <w:rPr>
        <w:rFonts w:ascii="Symbol" w:hAnsi="Symbol" w:hint="default"/>
      </w:rPr>
    </w:lvl>
    <w:lvl w:ilvl="4" w:tplc="E28A8C56" w:tentative="1">
      <w:start w:val="1"/>
      <w:numFmt w:val="bullet"/>
      <w:lvlText w:val=""/>
      <w:lvlJc w:val="left"/>
      <w:pPr>
        <w:tabs>
          <w:tab w:val="num" w:pos="3600"/>
        </w:tabs>
        <w:ind w:left="3600" w:hanging="360"/>
      </w:pPr>
      <w:rPr>
        <w:rFonts w:ascii="Symbol" w:hAnsi="Symbol" w:hint="default"/>
      </w:rPr>
    </w:lvl>
    <w:lvl w:ilvl="5" w:tplc="58C63020" w:tentative="1">
      <w:start w:val="1"/>
      <w:numFmt w:val="bullet"/>
      <w:lvlText w:val=""/>
      <w:lvlJc w:val="left"/>
      <w:pPr>
        <w:tabs>
          <w:tab w:val="num" w:pos="4320"/>
        </w:tabs>
        <w:ind w:left="4320" w:hanging="360"/>
      </w:pPr>
      <w:rPr>
        <w:rFonts w:ascii="Symbol" w:hAnsi="Symbol" w:hint="default"/>
      </w:rPr>
    </w:lvl>
    <w:lvl w:ilvl="6" w:tplc="B95A40A6" w:tentative="1">
      <w:start w:val="1"/>
      <w:numFmt w:val="bullet"/>
      <w:lvlText w:val=""/>
      <w:lvlJc w:val="left"/>
      <w:pPr>
        <w:tabs>
          <w:tab w:val="num" w:pos="5040"/>
        </w:tabs>
        <w:ind w:left="5040" w:hanging="360"/>
      </w:pPr>
      <w:rPr>
        <w:rFonts w:ascii="Symbol" w:hAnsi="Symbol" w:hint="default"/>
      </w:rPr>
    </w:lvl>
    <w:lvl w:ilvl="7" w:tplc="78163F56" w:tentative="1">
      <w:start w:val="1"/>
      <w:numFmt w:val="bullet"/>
      <w:lvlText w:val=""/>
      <w:lvlJc w:val="left"/>
      <w:pPr>
        <w:tabs>
          <w:tab w:val="num" w:pos="5760"/>
        </w:tabs>
        <w:ind w:left="5760" w:hanging="360"/>
      </w:pPr>
      <w:rPr>
        <w:rFonts w:ascii="Symbol" w:hAnsi="Symbol" w:hint="default"/>
      </w:rPr>
    </w:lvl>
    <w:lvl w:ilvl="8" w:tplc="2368D29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0BB388F"/>
    <w:multiLevelType w:val="hybridMultilevel"/>
    <w:tmpl w:val="FBD48FE2"/>
    <w:lvl w:ilvl="0" w:tplc="4ACE3294">
      <w:start w:val="1"/>
      <w:numFmt w:val="bullet"/>
      <w:lvlText w:val=""/>
      <w:lvlJc w:val="left"/>
      <w:pPr>
        <w:tabs>
          <w:tab w:val="num" w:pos="720"/>
        </w:tabs>
        <w:ind w:left="720" w:hanging="360"/>
      </w:pPr>
      <w:rPr>
        <w:rFonts w:ascii="Symbol" w:hAnsi="Symbol" w:hint="default"/>
      </w:rPr>
    </w:lvl>
    <w:lvl w:ilvl="1" w:tplc="9FCAB82E" w:tentative="1">
      <w:start w:val="1"/>
      <w:numFmt w:val="bullet"/>
      <w:lvlText w:val=""/>
      <w:lvlJc w:val="left"/>
      <w:pPr>
        <w:tabs>
          <w:tab w:val="num" w:pos="1440"/>
        </w:tabs>
        <w:ind w:left="1440" w:hanging="360"/>
      </w:pPr>
      <w:rPr>
        <w:rFonts w:ascii="Symbol" w:hAnsi="Symbol" w:hint="default"/>
      </w:rPr>
    </w:lvl>
    <w:lvl w:ilvl="2" w:tplc="4E4077E0" w:tentative="1">
      <w:start w:val="1"/>
      <w:numFmt w:val="bullet"/>
      <w:lvlText w:val=""/>
      <w:lvlJc w:val="left"/>
      <w:pPr>
        <w:tabs>
          <w:tab w:val="num" w:pos="2160"/>
        </w:tabs>
        <w:ind w:left="2160" w:hanging="360"/>
      </w:pPr>
      <w:rPr>
        <w:rFonts w:ascii="Symbol" w:hAnsi="Symbol" w:hint="default"/>
      </w:rPr>
    </w:lvl>
    <w:lvl w:ilvl="3" w:tplc="5BA2E726" w:tentative="1">
      <w:start w:val="1"/>
      <w:numFmt w:val="bullet"/>
      <w:lvlText w:val=""/>
      <w:lvlJc w:val="left"/>
      <w:pPr>
        <w:tabs>
          <w:tab w:val="num" w:pos="2880"/>
        </w:tabs>
        <w:ind w:left="2880" w:hanging="360"/>
      </w:pPr>
      <w:rPr>
        <w:rFonts w:ascii="Symbol" w:hAnsi="Symbol" w:hint="default"/>
      </w:rPr>
    </w:lvl>
    <w:lvl w:ilvl="4" w:tplc="595EE7CE" w:tentative="1">
      <w:start w:val="1"/>
      <w:numFmt w:val="bullet"/>
      <w:lvlText w:val=""/>
      <w:lvlJc w:val="left"/>
      <w:pPr>
        <w:tabs>
          <w:tab w:val="num" w:pos="3600"/>
        </w:tabs>
        <w:ind w:left="3600" w:hanging="360"/>
      </w:pPr>
      <w:rPr>
        <w:rFonts w:ascii="Symbol" w:hAnsi="Symbol" w:hint="default"/>
      </w:rPr>
    </w:lvl>
    <w:lvl w:ilvl="5" w:tplc="468E3D0C" w:tentative="1">
      <w:start w:val="1"/>
      <w:numFmt w:val="bullet"/>
      <w:lvlText w:val=""/>
      <w:lvlJc w:val="left"/>
      <w:pPr>
        <w:tabs>
          <w:tab w:val="num" w:pos="4320"/>
        </w:tabs>
        <w:ind w:left="4320" w:hanging="360"/>
      </w:pPr>
      <w:rPr>
        <w:rFonts w:ascii="Symbol" w:hAnsi="Symbol" w:hint="default"/>
      </w:rPr>
    </w:lvl>
    <w:lvl w:ilvl="6" w:tplc="5C4A05A4" w:tentative="1">
      <w:start w:val="1"/>
      <w:numFmt w:val="bullet"/>
      <w:lvlText w:val=""/>
      <w:lvlJc w:val="left"/>
      <w:pPr>
        <w:tabs>
          <w:tab w:val="num" w:pos="5040"/>
        </w:tabs>
        <w:ind w:left="5040" w:hanging="360"/>
      </w:pPr>
      <w:rPr>
        <w:rFonts w:ascii="Symbol" w:hAnsi="Symbol" w:hint="default"/>
      </w:rPr>
    </w:lvl>
    <w:lvl w:ilvl="7" w:tplc="9DF40EE4" w:tentative="1">
      <w:start w:val="1"/>
      <w:numFmt w:val="bullet"/>
      <w:lvlText w:val=""/>
      <w:lvlJc w:val="left"/>
      <w:pPr>
        <w:tabs>
          <w:tab w:val="num" w:pos="5760"/>
        </w:tabs>
        <w:ind w:left="5760" w:hanging="360"/>
      </w:pPr>
      <w:rPr>
        <w:rFonts w:ascii="Symbol" w:hAnsi="Symbol" w:hint="default"/>
      </w:rPr>
    </w:lvl>
    <w:lvl w:ilvl="8" w:tplc="93B649A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BCA735E"/>
    <w:multiLevelType w:val="hybridMultilevel"/>
    <w:tmpl w:val="7FDE0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A95623"/>
    <w:multiLevelType w:val="hybridMultilevel"/>
    <w:tmpl w:val="AF10796E"/>
    <w:lvl w:ilvl="0" w:tplc="09F20970">
      <w:start w:val="1"/>
      <w:numFmt w:val="bullet"/>
      <w:lvlText w:val=""/>
      <w:lvlJc w:val="left"/>
      <w:pPr>
        <w:tabs>
          <w:tab w:val="num" w:pos="720"/>
        </w:tabs>
        <w:ind w:left="720" w:hanging="360"/>
      </w:pPr>
      <w:rPr>
        <w:rFonts w:ascii="Symbol" w:hAnsi="Symbol" w:hint="default"/>
      </w:rPr>
    </w:lvl>
    <w:lvl w:ilvl="1" w:tplc="5830BB68" w:tentative="1">
      <w:start w:val="1"/>
      <w:numFmt w:val="bullet"/>
      <w:lvlText w:val=""/>
      <w:lvlJc w:val="left"/>
      <w:pPr>
        <w:tabs>
          <w:tab w:val="num" w:pos="1440"/>
        </w:tabs>
        <w:ind w:left="1440" w:hanging="360"/>
      </w:pPr>
      <w:rPr>
        <w:rFonts w:ascii="Symbol" w:hAnsi="Symbol" w:hint="default"/>
      </w:rPr>
    </w:lvl>
    <w:lvl w:ilvl="2" w:tplc="057CC8B2" w:tentative="1">
      <w:start w:val="1"/>
      <w:numFmt w:val="bullet"/>
      <w:lvlText w:val=""/>
      <w:lvlJc w:val="left"/>
      <w:pPr>
        <w:tabs>
          <w:tab w:val="num" w:pos="2160"/>
        </w:tabs>
        <w:ind w:left="2160" w:hanging="360"/>
      </w:pPr>
      <w:rPr>
        <w:rFonts w:ascii="Symbol" w:hAnsi="Symbol" w:hint="default"/>
      </w:rPr>
    </w:lvl>
    <w:lvl w:ilvl="3" w:tplc="CA8CDA20" w:tentative="1">
      <w:start w:val="1"/>
      <w:numFmt w:val="bullet"/>
      <w:lvlText w:val=""/>
      <w:lvlJc w:val="left"/>
      <w:pPr>
        <w:tabs>
          <w:tab w:val="num" w:pos="2880"/>
        </w:tabs>
        <w:ind w:left="2880" w:hanging="360"/>
      </w:pPr>
      <w:rPr>
        <w:rFonts w:ascii="Symbol" w:hAnsi="Symbol" w:hint="default"/>
      </w:rPr>
    </w:lvl>
    <w:lvl w:ilvl="4" w:tplc="ACA02346" w:tentative="1">
      <w:start w:val="1"/>
      <w:numFmt w:val="bullet"/>
      <w:lvlText w:val=""/>
      <w:lvlJc w:val="left"/>
      <w:pPr>
        <w:tabs>
          <w:tab w:val="num" w:pos="3600"/>
        </w:tabs>
        <w:ind w:left="3600" w:hanging="360"/>
      </w:pPr>
      <w:rPr>
        <w:rFonts w:ascii="Symbol" w:hAnsi="Symbol" w:hint="default"/>
      </w:rPr>
    </w:lvl>
    <w:lvl w:ilvl="5" w:tplc="935CD7E2" w:tentative="1">
      <w:start w:val="1"/>
      <w:numFmt w:val="bullet"/>
      <w:lvlText w:val=""/>
      <w:lvlJc w:val="left"/>
      <w:pPr>
        <w:tabs>
          <w:tab w:val="num" w:pos="4320"/>
        </w:tabs>
        <w:ind w:left="4320" w:hanging="360"/>
      </w:pPr>
      <w:rPr>
        <w:rFonts w:ascii="Symbol" w:hAnsi="Symbol" w:hint="default"/>
      </w:rPr>
    </w:lvl>
    <w:lvl w:ilvl="6" w:tplc="865E30B8" w:tentative="1">
      <w:start w:val="1"/>
      <w:numFmt w:val="bullet"/>
      <w:lvlText w:val=""/>
      <w:lvlJc w:val="left"/>
      <w:pPr>
        <w:tabs>
          <w:tab w:val="num" w:pos="5040"/>
        </w:tabs>
        <w:ind w:left="5040" w:hanging="360"/>
      </w:pPr>
      <w:rPr>
        <w:rFonts w:ascii="Symbol" w:hAnsi="Symbol" w:hint="default"/>
      </w:rPr>
    </w:lvl>
    <w:lvl w:ilvl="7" w:tplc="527A670A" w:tentative="1">
      <w:start w:val="1"/>
      <w:numFmt w:val="bullet"/>
      <w:lvlText w:val=""/>
      <w:lvlJc w:val="left"/>
      <w:pPr>
        <w:tabs>
          <w:tab w:val="num" w:pos="5760"/>
        </w:tabs>
        <w:ind w:left="5760" w:hanging="360"/>
      </w:pPr>
      <w:rPr>
        <w:rFonts w:ascii="Symbol" w:hAnsi="Symbol" w:hint="default"/>
      </w:rPr>
    </w:lvl>
    <w:lvl w:ilvl="8" w:tplc="6D2C8AF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CED67CC"/>
    <w:multiLevelType w:val="hybridMultilevel"/>
    <w:tmpl w:val="EAE62198"/>
    <w:lvl w:ilvl="0" w:tplc="08BA143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18"/>
  </w:num>
  <w:num w:numId="4">
    <w:abstractNumId w:val="1"/>
  </w:num>
  <w:num w:numId="5">
    <w:abstractNumId w:val="7"/>
  </w:num>
  <w:num w:numId="6">
    <w:abstractNumId w:val="25"/>
  </w:num>
  <w:num w:numId="7">
    <w:abstractNumId w:val="24"/>
  </w:num>
  <w:num w:numId="8">
    <w:abstractNumId w:val="14"/>
  </w:num>
  <w:num w:numId="9">
    <w:abstractNumId w:val="10"/>
  </w:num>
  <w:num w:numId="10">
    <w:abstractNumId w:val="4"/>
  </w:num>
  <w:num w:numId="11">
    <w:abstractNumId w:val="1"/>
  </w:num>
  <w:num w:numId="12">
    <w:abstractNumId w:val="19"/>
  </w:num>
  <w:num w:numId="13">
    <w:abstractNumId w:val="12"/>
  </w:num>
  <w:num w:numId="14">
    <w:abstractNumId w:val="5"/>
  </w:num>
  <w:num w:numId="15">
    <w:abstractNumId w:val="2"/>
  </w:num>
  <w:num w:numId="16">
    <w:abstractNumId w:val="9"/>
  </w:num>
  <w:num w:numId="17">
    <w:abstractNumId w:val="26"/>
  </w:num>
  <w:num w:numId="18">
    <w:abstractNumId w:val="16"/>
  </w:num>
  <w:num w:numId="19">
    <w:abstractNumId w:val="11"/>
  </w:num>
  <w:num w:numId="20">
    <w:abstractNumId w:val="17"/>
  </w:num>
  <w:num w:numId="21">
    <w:abstractNumId w:val="20"/>
  </w:num>
  <w:num w:numId="22">
    <w:abstractNumId w:val="21"/>
  </w:num>
  <w:num w:numId="23">
    <w:abstractNumId w:val="22"/>
  </w:num>
  <w:num w:numId="24">
    <w:abstractNumId w:val="8"/>
  </w:num>
  <w:num w:numId="25">
    <w:abstractNumId w:val="23"/>
  </w:num>
  <w:num w:numId="26">
    <w:abstractNumId w:val="6"/>
  </w:num>
  <w:num w:numId="27">
    <w:abstractNumId w:val="3"/>
  </w:num>
  <w:num w:numId="28">
    <w:abstractNumId w:val="27"/>
  </w:num>
  <w:num w:numId="29">
    <w:abstractNumId w:val="15"/>
  </w:num>
  <w:num w:numId="30">
    <w:abstractNumId w:val="18"/>
  </w:num>
  <w:num w:numId="31">
    <w:abstractNumId w:val="18"/>
  </w:num>
  <w:num w:numId="32">
    <w:abstractNumId w:val="1"/>
  </w:num>
  <w:num w:numId="3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1363"/>
    <w:rsid w:val="0000215F"/>
    <w:rsid w:val="00002C54"/>
    <w:rsid w:val="000041A0"/>
    <w:rsid w:val="00004611"/>
    <w:rsid w:val="00004BF6"/>
    <w:rsid w:val="00004EFE"/>
    <w:rsid w:val="00005F3B"/>
    <w:rsid w:val="00006D93"/>
    <w:rsid w:val="00007AC4"/>
    <w:rsid w:val="00007BD1"/>
    <w:rsid w:val="0001102B"/>
    <w:rsid w:val="0001179D"/>
    <w:rsid w:val="00012261"/>
    <w:rsid w:val="00013395"/>
    <w:rsid w:val="0001486D"/>
    <w:rsid w:val="00015268"/>
    <w:rsid w:val="00015C04"/>
    <w:rsid w:val="000169E2"/>
    <w:rsid w:val="00016EC3"/>
    <w:rsid w:val="00017CEE"/>
    <w:rsid w:val="00021364"/>
    <w:rsid w:val="00022E66"/>
    <w:rsid w:val="00022FBC"/>
    <w:rsid w:val="00023024"/>
    <w:rsid w:val="0002344D"/>
    <w:rsid w:val="00023719"/>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740"/>
    <w:rsid w:val="000378A5"/>
    <w:rsid w:val="00041114"/>
    <w:rsid w:val="0004144F"/>
    <w:rsid w:val="00041C13"/>
    <w:rsid w:val="00042196"/>
    <w:rsid w:val="00043C85"/>
    <w:rsid w:val="00044B74"/>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702C"/>
    <w:rsid w:val="00057164"/>
    <w:rsid w:val="00060129"/>
    <w:rsid w:val="0006036E"/>
    <w:rsid w:val="00061A7A"/>
    <w:rsid w:val="000627E6"/>
    <w:rsid w:val="00063525"/>
    <w:rsid w:val="0006446D"/>
    <w:rsid w:val="0006562E"/>
    <w:rsid w:val="0006598D"/>
    <w:rsid w:val="00066ACC"/>
    <w:rsid w:val="00066D09"/>
    <w:rsid w:val="000674C0"/>
    <w:rsid w:val="00067853"/>
    <w:rsid w:val="00070383"/>
    <w:rsid w:val="00070E36"/>
    <w:rsid w:val="0007171F"/>
    <w:rsid w:val="0007187C"/>
    <w:rsid w:val="0007206E"/>
    <w:rsid w:val="000728E7"/>
    <w:rsid w:val="00072EA0"/>
    <w:rsid w:val="000761BA"/>
    <w:rsid w:val="000763D7"/>
    <w:rsid w:val="000773E9"/>
    <w:rsid w:val="0008008F"/>
    <w:rsid w:val="00080100"/>
    <w:rsid w:val="0008017F"/>
    <w:rsid w:val="000810A5"/>
    <w:rsid w:val="00081B65"/>
    <w:rsid w:val="00081F4C"/>
    <w:rsid w:val="000846BD"/>
    <w:rsid w:val="00084B4B"/>
    <w:rsid w:val="00086962"/>
    <w:rsid w:val="000869F5"/>
    <w:rsid w:val="00090F1F"/>
    <w:rsid w:val="000910C6"/>
    <w:rsid w:val="00091749"/>
    <w:rsid w:val="00091C17"/>
    <w:rsid w:val="0009389D"/>
    <w:rsid w:val="000955E0"/>
    <w:rsid w:val="00096451"/>
    <w:rsid w:val="00096622"/>
    <w:rsid w:val="00097C42"/>
    <w:rsid w:val="000A07B1"/>
    <w:rsid w:val="000A096A"/>
    <w:rsid w:val="000A2136"/>
    <w:rsid w:val="000A24C0"/>
    <w:rsid w:val="000A3AC5"/>
    <w:rsid w:val="000A42F0"/>
    <w:rsid w:val="000A49C8"/>
    <w:rsid w:val="000A65A7"/>
    <w:rsid w:val="000A7637"/>
    <w:rsid w:val="000B1EA8"/>
    <w:rsid w:val="000B2434"/>
    <w:rsid w:val="000B2B6C"/>
    <w:rsid w:val="000B2F90"/>
    <w:rsid w:val="000B402F"/>
    <w:rsid w:val="000B43E4"/>
    <w:rsid w:val="000B4817"/>
    <w:rsid w:val="000B579E"/>
    <w:rsid w:val="000B7FFC"/>
    <w:rsid w:val="000C1879"/>
    <w:rsid w:val="000C19EA"/>
    <w:rsid w:val="000C5181"/>
    <w:rsid w:val="000C5870"/>
    <w:rsid w:val="000C61ED"/>
    <w:rsid w:val="000C664C"/>
    <w:rsid w:val="000C6CB8"/>
    <w:rsid w:val="000C7BF0"/>
    <w:rsid w:val="000C7F03"/>
    <w:rsid w:val="000D0884"/>
    <w:rsid w:val="000D1833"/>
    <w:rsid w:val="000D2650"/>
    <w:rsid w:val="000D2968"/>
    <w:rsid w:val="000D2B97"/>
    <w:rsid w:val="000D34DC"/>
    <w:rsid w:val="000D4242"/>
    <w:rsid w:val="000D77B7"/>
    <w:rsid w:val="000E14DC"/>
    <w:rsid w:val="000E1573"/>
    <w:rsid w:val="000E164A"/>
    <w:rsid w:val="000E18AE"/>
    <w:rsid w:val="000E19BF"/>
    <w:rsid w:val="000E242F"/>
    <w:rsid w:val="000E32F7"/>
    <w:rsid w:val="000E36FD"/>
    <w:rsid w:val="000E3F6C"/>
    <w:rsid w:val="000E550A"/>
    <w:rsid w:val="000E63C5"/>
    <w:rsid w:val="000E67F5"/>
    <w:rsid w:val="000E6C4B"/>
    <w:rsid w:val="000E7064"/>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239"/>
    <w:rsid w:val="00101661"/>
    <w:rsid w:val="00101CCB"/>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315E"/>
    <w:rsid w:val="001161C3"/>
    <w:rsid w:val="001165D0"/>
    <w:rsid w:val="00117B64"/>
    <w:rsid w:val="00120020"/>
    <w:rsid w:val="00120259"/>
    <w:rsid w:val="00121A26"/>
    <w:rsid w:val="00121B10"/>
    <w:rsid w:val="0012273F"/>
    <w:rsid w:val="00123141"/>
    <w:rsid w:val="00123423"/>
    <w:rsid w:val="00123430"/>
    <w:rsid w:val="00123555"/>
    <w:rsid w:val="001248F0"/>
    <w:rsid w:val="00124FAF"/>
    <w:rsid w:val="0012552D"/>
    <w:rsid w:val="00126334"/>
    <w:rsid w:val="00126B23"/>
    <w:rsid w:val="0012724F"/>
    <w:rsid w:val="001276A8"/>
    <w:rsid w:val="00127B21"/>
    <w:rsid w:val="001302D5"/>
    <w:rsid w:val="00132E15"/>
    <w:rsid w:val="001338EF"/>
    <w:rsid w:val="00133D6E"/>
    <w:rsid w:val="00134FF5"/>
    <w:rsid w:val="00135036"/>
    <w:rsid w:val="00135B48"/>
    <w:rsid w:val="0013623E"/>
    <w:rsid w:val="00136F15"/>
    <w:rsid w:val="001407C9"/>
    <w:rsid w:val="00141B75"/>
    <w:rsid w:val="00143378"/>
    <w:rsid w:val="0014361C"/>
    <w:rsid w:val="001437A6"/>
    <w:rsid w:val="00143C8B"/>
    <w:rsid w:val="001442B2"/>
    <w:rsid w:val="001450E5"/>
    <w:rsid w:val="001451FC"/>
    <w:rsid w:val="001455D3"/>
    <w:rsid w:val="00145EB2"/>
    <w:rsid w:val="00147701"/>
    <w:rsid w:val="00147C38"/>
    <w:rsid w:val="00150194"/>
    <w:rsid w:val="00150387"/>
    <w:rsid w:val="0015171E"/>
    <w:rsid w:val="001522C9"/>
    <w:rsid w:val="00154044"/>
    <w:rsid w:val="00155024"/>
    <w:rsid w:val="00155E5E"/>
    <w:rsid w:val="00156BC2"/>
    <w:rsid w:val="00156EF6"/>
    <w:rsid w:val="00157BDF"/>
    <w:rsid w:val="001603D9"/>
    <w:rsid w:val="00160583"/>
    <w:rsid w:val="00162507"/>
    <w:rsid w:val="0016374B"/>
    <w:rsid w:val="00163924"/>
    <w:rsid w:val="001642FF"/>
    <w:rsid w:val="00164C82"/>
    <w:rsid w:val="001653B5"/>
    <w:rsid w:val="00167082"/>
    <w:rsid w:val="00167642"/>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782A"/>
    <w:rsid w:val="00187C78"/>
    <w:rsid w:val="00187D6E"/>
    <w:rsid w:val="00190F04"/>
    <w:rsid w:val="00190F7E"/>
    <w:rsid w:val="00192606"/>
    <w:rsid w:val="00193365"/>
    <w:rsid w:val="00193914"/>
    <w:rsid w:val="00193CD5"/>
    <w:rsid w:val="001945B4"/>
    <w:rsid w:val="00197C41"/>
    <w:rsid w:val="001A026C"/>
    <w:rsid w:val="001A181C"/>
    <w:rsid w:val="001A2C03"/>
    <w:rsid w:val="001A329F"/>
    <w:rsid w:val="001A3A05"/>
    <w:rsid w:val="001A3FF9"/>
    <w:rsid w:val="001A49EF"/>
    <w:rsid w:val="001A4A6F"/>
    <w:rsid w:val="001A4C33"/>
    <w:rsid w:val="001A4C95"/>
    <w:rsid w:val="001A6755"/>
    <w:rsid w:val="001A784E"/>
    <w:rsid w:val="001A7B56"/>
    <w:rsid w:val="001B0100"/>
    <w:rsid w:val="001B0B37"/>
    <w:rsid w:val="001B153D"/>
    <w:rsid w:val="001B2B32"/>
    <w:rsid w:val="001B3812"/>
    <w:rsid w:val="001B3839"/>
    <w:rsid w:val="001B4908"/>
    <w:rsid w:val="001B4A5C"/>
    <w:rsid w:val="001B6E46"/>
    <w:rsid w:val="001C0B3F"/>
    <w:rsid w:val="001C12F4"/>
    <w:rsid w:val="001C186E"/>
    <w:rsid w:val="001C2590"/>
    <w:rsid w:val="001C3A1E"/>
    <w:rsid w:val="001C3E84"/>
    <w:rsid w:val="001C44CC"/>
    <w:rsid w:val="001C45E3"/>
    <w:rsid w:val="001C7392"/>
    <w:rsid w:val="001C74B7"/>
    <w:rsid w:val="001C79FA"/>
    <w:rsid w:val="001D02A3"/>
    <w:rsid w:val="001D1179"/>
    <w:rsid w:val="001D15A6"/>
    <w:rsid w:val="001D1DEA"/>
    <w:rsid w:val="001D213D"/>
    <w:rsid w:val="001D2912"/>
    <w:rsid w:val="001D33EA"/>
    <w:rsid w:val="001D340C"/>
    <w:rsid w:val="001D4BC6"/>
    <w:rsid w:val="001D4FA5"/>
    <w:rsid w:val="001D5BC3"/>
    <w:rsid w:val="001D60AC"/>
    <w:rsid w:val="001D6A2F"/>
    <w:rsid w:val="001D70C0"/>
    <w:rsid w:val="001D7171"/>
    <w:rsid w:val="001E016E"/>
    <w:rsid w:val="001E0F54"/>
    <w:rsid w:val="001E305D"/>
    <w:rsid w:val="001E4B4E"/>
    <w:rsid w:val="001E72C1"/>
    <w:rsid w:val="001E78F7"/>
    <w:rsid w:val="001E7A99"/>
    <w:rsid w:val="001F0590"/>
    <w:rsid w:val="001F14EC"/>
    <w:rsid w:val="001F1E4B"/>
    <w:rsid w:val="001F36CD"/>
    <w:rsid w:val="001F3F09"/>
    <w:rsid w:val="001F4437"/>
    <w:rsid w:val="001F4F07"/>
    <w:rsid w:val="001F5409"/>
    <w:rsid w:val="00200251"/>
    <w:rsid w:val="00200EB0"/>
    <w:rsid w:val="00200F68"/>
    <w:rsid w:val="0020104E"/>
    <w:rsid w:val="00201055"/>
    <w:rsid w:val="0020107D"/>
    <w:rsid w:val="00201B06"/>
    <w:rsid w:val="00203FC5"/>
    <w:rsid w:val="002054BA"/>
    <w:rsid w:val="0020567B"/>
    <w:rsid w:val="002061CB"/>
    <w:rsid w:val="002079D8"/>
    <w:rsid w:val="00207B06"/>
    <w:rsid w:val="002119DA"/>
    <w:rsid w:val="002119E8"/>
    <w:rsid w:val="00211E66"/>
    <w:rsid w:val="002127E7"/>
    <w:rsid w:val="00212883"/>
    <w:rsid w:val="00213111"/>
    <w:rsid w:val="00215591"/>
    <w:rsid w:val="00216736"/>
    <w:rsid w:val="00216E14"/>
    <w:rsid w:val="002172E7"/>
    <w:rsid w:val="002202A2"/>
    <w:rsid w:val="002209F4"/>
    <w:rsid w:val="00222094"/>
    <w:rsid w:val="00222B50"/>
    <w:rsid w:val="00223595"/>
    <w:rsid w:val="00223AA3"/>
    <w:rsid w:val="0022407A"/>
    <w:rsid w:val="00224080"/>
    <w:rsid w:val="002249DE"/>
    <w:rsid w:val="002276D2"/>
    <w:rsid w:val="00231510"/>
    <w:rsid w:val="00232B83"/>
    <w:rsid w:val="00233E03"/>
    <w:rsid w:val="00233F68"/>
    <w:rsid w:val="0023484F"/>
    <w:rsid w:val="00235D3B"/>
    <w:rsid w:val="00236085"/>
    <w:rsid w:val="00236686"/>
    <w:rsid w:val="00236EFB"/>
    <w:rsid w:val="00237A99"/>
    <w:rsid w:val="00237B4F"/>
    <w:rsid w:val="00237EBE"/>
    <w:rsid w:val="0024057D"/>
    <w:rsid w:val="0024151F"/>
    <w:rsid w:val="0024240D"/>
    <w:rsid w:val="00242697"/>
    <w:rsid w:val="00242DB7"/>
    <w:rsid w:val="00243C9A"/>
    <w:rsid w:val="00243F19"/>
    <w:rsid w:val="002444CA"/>
    <w:rsid w:val="002445B2"/>
    <w:rsid w:val="00245518"/>
    <w:rsid w:val="0024659E"/>
    <w:rsid w:val="00247391"/>
    <w:rsid w:val="0025017B"/>
    <w:rsid w:val="002507C1"/>
    <w:rsid w:val="00251B5D"/>
    <w:rsid w:val="00252754"/>
    <w:rsid w:val="00255492"/>
    <w:rsid w:val="002558A4"/>
    <w:rsid w:val="00256239"/>
    <w:rsid w:val="00256928"/>
    <w:rsid w:val="002570DA"/>
    <w:rsid w:val="00257AD0"/>
    <w:rsid w:val="00260668"/>
    <w:rsid w:val="0026073A"/>
    <w:rsid w:val="0026076C"/>
    <w:rsid w:val="002607F2"/>
    <w:rsid w:val="002610CC"/>
    <w:rsid w:val="0026178C"/>
    <w:rsid w:val="002619C0"/>
    <w:rsid w:val="00262077"/>
    <w:rsid w:val="00262F0F"/>
    <w:rsid w:val="00264340"/>
    <w:rsid w:val="002644C6"/>
    <w:rsid w:val="0026589D"/>
    <w:rsid w:val="00265A96"/>
    <w:rsid w:val="00265B02"/>
    <w:rsid w:val="0026786F"/>
    <w:rsid w:val="00267F7F"/>
    <w:rsid w:val="0027145D"/>
    <w:rsid w:val="0027159D"/>
    <w:rsid w:val="002725C2"/>
    <w:rsid w:val="00273FC8"/>
    <w:rsid w:val="002741F8"/>
    <w:rsid w:val="00274BC5"/>
    <w:rsid w:val="00274DFE"/>
    <w:rsid w:val="0027508B"/>
    <w:rsid w:val="0027555B"/>
    <w:rsid w:val="0027612C"/>
    <w:rsid w:val="00276F18"/>
    <w:rsid w:val="002778E9"/>
    <w:rsid w:val="00277C20"/>
    <w:rsid w:val="0028052E"/>
    <w:rsid w:val="002805CD"/>
    <w:rsid w:val="002814BA"/>
    <w:rsid w:val="002818BC"/>
    <w:rsid w:val="00283DE4"/>
    <w:rsid w:val="002845A5"/>
    <w:rsid w:val="00285A39"/>
    <w:rsid w:val="00286603"/>
    <w:rsid w:val="00287735"/>
    <w:rsid w:val="00287953"/>
    <w:rsid w:val="00287C6A"/>
    <w:rsid w:val="002913C3"/>
    <w:rsid w:val="002914E1"/>
    <w:rsid w:val="0029243D"/>
    <w:rsid w:val="00292EB5"/>
    <w:rsid w:val="00293436"/>
    <w:rsid w:val="0029502B"/>
    <w:rsid w:val="002960A1"/>
    <w:rsid w:val="00296356"/>
    <w:rsid w:val="002971D1"/>
    <w:rsid w:val="002976DA"/>
    <w:rsid w:val="002A011C"/>
    <w:rsid w:val="002A07E1"/>
    <w:rsid w:val="002A09A5"/>
    <w:rsid w:val="002A0ACF"/>
    <w:rsid w:val="002A0E8B"/>
    <w:rsid w:val="002A10E4"/>
    <w:rsid w:val="002A271A"/>
    <w:rsid w:val="002A36BF"/>
    <w:rsid w:val="002A44CB"/>
    <w:rsid w:val="002A4C9F"/>
    <w:rsid w:val="002A50D8"/>
    <w:rsid w:val="002A51D4"/>
    <w:rsid w:val="002A5315"/>
    <w:rsid w:val="002A5421"/>
    <w:rsid w:val="002A6AD4"/>
    <w:rsid w:val="002B0C7C"/>
    <w:rsid w:val="002B0E96"/>
    <w:rsid w:val="002B24FE"/>
    <w:rsid w:val="002B4369"/>
    <w:rsid w:val="002B4F06"/>
    <w:rsid w:val="002B527F"/>
    <w:rsid w:val="002B54EC"/>
    <w:rsid w:val="002B64AF"/>
    <w:rsid w:val="002B714E"/>
    <w:rsid w:val="002C12B1"/>
    <w:rsid w:val="002C12DC"/>
    <w:rsid w:val="002C1541"/>
    <w:rsid w:val="002C3B7F"/>
    <w:rsid w:val="002C4EC8"/>
    <w:rsid w:val="002C5060"/>
    <w:rsid w:val="002C50D7"/>
    <w:rsid w:val="002C57FA"/>
    <w:rsid w:val="002C5DF1"/>
    <w:rsid w:val="002C5EDB"/>
    <w:rsid w:val="002C731F"/>
    <w:rsid w:val="002C75B9"/>
    <w:rsid w:val="002C780B"/>
    <w:rsid w:val="002C7BC0"/>
    <w:rsid w:val="002C7ECF"/>
    <w:rsid w:val="002C7F84"/>
    <w:rsid w:val="002D018E"/>
    <w:rsid w:val="002D0B52"/>
    <w:rsid w:val="002D2AB6"/>
    <w:rsid w:val="002D3BAB"/>
    <w:rsid w:val="002D3EB9"/>
    <w:rsid w:val="002D4376"/>
    <w:rsid w:val="002D4B11"/>
    <w:rsid w:val="002D4CAB"/>
    <w:rsid w:val="002D4DB9"/>
    <w:rsid w:val="002D51FB"/>
    <w:rsid w:val="002D55CF"/>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30C"/>
    <w:rsid w:val="002F3723"/>
    <w:rsid w:val="002F42C6"/>
    <w:rsid w:val="002F6229"/>
    <w:rsid w:val="002F684B"/>
    <w:rsid w:val="002F7C19"/>
    <w:rsid w:val="002F7C96"/>
    <w:rsid w:val="002F7D20"/>
    <w:rsid w:val="002F7EF3"/>
    <w:rsid w:val="003007A6"/>
    <w:rsid w:val="00300AA1"/>
    <w:rsid w:val="00301231"/>
    <w:rsid w:val="00301E22"/>
    <w:rsid w:val="003025A4"/>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F77"/>
    <w:rsid w:val="00311F81"/>
    <w:rsid w:val="0031223A"/>
    <w:rsid w:val="003130C8"/>
    <w:rsid w:val="003143E5"/>
    <w:rsid w:val="00314B06"/>
    <w:rsid w:val="00314BF1"/>
    <w:rsid w:val="00316DEE"/>
    <w:rsid w:val="0031737B"/>
    <w:rsid w:val="00317899"/>
    <w:rsid w:val="00320114"/>
    <w:rsid w:val="003202AC"/>
    <w:rsid w:val="00320325"/>
    <w:rsid w:val="00320B19"/>
    <w:rsid w:val="00321A8C"/>
    <w:rsid w:val="00322368"/>
    <w:rsid w:val="0032257A"/>
    <w:rsid w:val="00323EAD"/>
    <w:rsid w:val="00324289"/>
    <w:rsid w:val="00324F37"/>
    <w:rsid w:val="00326062"/>
    <w:rsid w:val="00326317"/>
    <w:rsid w:val="00326C2F"/>
    <w:rsid w:val="0032748E"/>
    <w:rsid w:val="00331106"/>
    <w:rsid w:val="00331151"/>
    <w:rsid w:val="003313C4"/>
    <w:rsid w:val="003316F3"/>
    <w:rsid w:val="0033201C"/>
    <w:rsid w:val="00332459"/>
    <w:rsid w:val="0033329D"/>
    <w:rsid w:val="003337B6"/>
    <w:rsid w:val="003366E7"/>
    <w:rsid w:val="003403F9"/>
    <w:rsid w:val="00340836"/>
    <w:rsid w:val="00341DDA"/>
    <w:rsid w:val="0034243D"/>
    <w:rsid w:val="00345C68"/>
    <w:rsid w:val="00346796"/>
    <w:rsid w:val="00347A59"/>
    <w:rsid w:val="00350C50"/>
    <w:rsid w:val="0035181E"/>
    <w:rsid w:val="003541D5"/>
    <w:rsid w:val="00354FC8"/>
    <w:rsid w:val="00355EBA"/>
    <w:rsid w:val="00355EC4"/>
    <w:rsid w:val="00356218"/>
    <w:rsid w:val="003563E0"/>
    <w:rsid w:val="003575D7"/>
    <w:rsid w:val="00357865"/>
    <w:rsid w:val="00357C58"/>
    <w:rsid w:val="00360F2B"/>
    <w:rsid w:val="003611FE"/>
    <w:rsid w:val="003618B6"/>
    <w:rsid w:val="00361BAD"/>
    <w:rsid w:val="00364FE6"/>
    <w:rsid w:val="00365039"/>
    <w:rsid w:val="003657C6"/>
    <w:rsid w:val="00365AD2"/>
    <w:rsid w:val="00366A2B"/>
    <w:rsid w:val="00366BB9"/>
    <w:rsid w:val="00371659"/>
    <w:rsid w:val="0037183A"/>
    <w:rsid w:val="00372C35"/>
    <w:rsid w:val="003730D7"/>
    <w:rsid w:val="003734CF"/>
    <w:rsid w:val="00374B2F"/>
    <w:rsid w:val="003806BE"/>
    <w:rsid w:val="00380C26"/>
    <w:rsid w:val="00381CA0"/>
    <w:rsid w:val="00382103"/>
    <w:rsid w:val="00383A64"/>
    <w:rsid w:val="0038594B"/>
    <w:rsid w:val="00386706"/>
    <w:rsid w:val="0039250F"/>
    <w:rsid w:val="0039437B"/>
    <w:rsid w:val="003943C6"/>
    <w:rsid w:val="00394642"/>
    <w:rsid w:val="0039482D"/>
    <w:rsid w:val="00394BC6"/>
    <w:rsid w:val="00394CFE"/>
    <w:rsid w:val="00394F5F"/>
    <w:rsid w:val="00395DCA"/>
    <w:rsid w:val="00396301"/>
    <w:rsid w:val="00396F9F"/>
    <w:rsid w:val="00397FBF"/>
    <w:rsid w:val="003A003C"/>
    <w:rsid w:val="003A0262"/>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53D8"/>
    <w:rsid w:val="003B5D47"/>
    <w:rsid w:val="003B7322"/>
    <w:rsid w:val="003B74B9"/>
    <w:rsid w:val="003B76E8"/>
    <w:rsid w:val="003C0224"/>
    <w:rsid w:val="003C02F9"/>
    <w:rsid w:val="003C0456"/>
    <w:rsid w:val="003C0A88"/>
    <w:rsid w:val="003C1490"/>
    <w:rsid w:val="003C255C"/>
    <w:rsid w:val="003C2ADC"/>
    <w:rsid w:val="003C2EF3"/>
    <w:rsid w:val="003C329E"/>
    <w:rsid w:val="003C3C1E"/>
    <w:rsid w:val="003C4A78"/>
    <w:rsid w:val="003C4ADA"/>
    <w:rsid w:val="003C50B7"/>
    <w:rsid w:val="003C6C7E"/>
    <w:rsid w:val="003D2037"/>
    <w:rsid w:val="003D22B1"/>
    <w:rsid w:val="003D2D80"/>
    <w:rsid w:val="003D4084"/>
    <w:rsid w:val="003D41A4"/>
    <w:rsid w:val="003D47F5"/>
    <w:rsid w:val="003D54DF"/>
    <w:rsid w:val="003D5DC4"/>
    <w:rsid w:val="003D7486"/>
    <w:rsid w:val="003E11B2"/>
    <w:rsid w:val="003E2612"/>
    <w:rsid w:val="003E26BE"/>
    <w:rsid w:val="003E2F4D"/>
    <w:rsid w:val="003E3F6A"/>
    <w:rsid w:val="003E626C"/>
    <w:rsid w:val="003E7594"/>
    <w:rsid w:val="003E7A54"/>
    <w:rsid w:val="003F048F"/>
    <w:rsid w:val="003F0943"/>
    <w:rsid w:val="003F35DF"/>
    <w:rsid w:val="003F3F1D"/>
    <w:rsid w:val="003F3F87"/>
    <w:rsid w:val="003F4C3B"/>
    <w:rsid w:val="003F4E91"/>
    <w:rsid w:val="003F695A"/>
    <w:rsid w:val="00400122"/>
    <w:rsid w:val="00400660"/>
    <w:rsid w:val="0040116D"/>
    <w:rsid w:val="00402263"/>
    <w:rsid w:val="00402A1B"/>
    <w:rsid w:val="004038D0"/>
    <w:rsid w:val="00404A2F"/>
    <w:rsid w:val="00406894"/>
    <w:rsid w:val="00406CF1"/>
    <w:rsid w:val="00410201"/>
    <w:rsid w:val="00410A15"/>
    <w:rsid w:val="00411053"/>
    <w:rsid w:val="00420632"/>
    <w:rsid w:val="0042188C"/>
    <w:rsid w:val="004221F2"/>
    <w:rsid w:val="00427613"/>
    <w:rsid w:val="004277B1"/>
    <w:rsid w:val="004311BD"/>
    <w:rsid w:val="00432A1D"/>
    <w:rsid w:val="00433832"/>
    <w:rsid w:val="00434610"/>
    <w:rsid w:val="00434E38"/>
    <w:rsid w:val="0043533D"/>
    <w:rsid w:val="00435AAA"/>
    <w:rsid w:val="004366EC"/>
    <w:rsid w:val="00437D5A"/>
    <w:rsid w:val="00440B8A"/>
    <w:rsid w:val="00441B0B"/>
    <w:rsid w:val="0044237A"/>
    <w:rsid w:val="0044269E"/>
    <w:rsid w:val="004426A0"/>
    <w:rsid w:val="00442BF7"/>
    <w:rsid w:val="00442E74"/>
    <w:rsid w:val="00443A3A"/>
    <w:rsid w:val="00444C11"/>
    <w:rsid w:val="004464F7"/>
    <w:rsid w:val="004465E7"/>
    <w:rsid w:val="0044668A"/>
    <w:rsid w:val="0045021D"/>
    <w:rsid w:val="0045043D"/>
    <w:rsid w:val="004507D0"/>
    <w:rsid w:val="00450855"/>
    <w:rsid w:val="0045121B"/>
    <w:rsid w:val="00451FF5"/>
    <w:rsid w:val="0045264D"/>
    <w:rsid w:val="00452F5B"/>
    <w:rsid w:val="00452FA9"/>
    <w:rsid w:val="0045318B"/>
    <w:rsid w:val="00453C4E"/>
    <w:rsid w:val="00453C53"/>
    <w:rsid w:val="004549F3"/>
    <w:rsid w:val="00454FFB"/>
    <w:rsid w:val="00455836"/>
    <w:rsid w:val="00455AC3"/>
    <w:rsid w:val="0045603A"/>
    <w:rsid w:val="00456282"/>
    <w:rsid w:val="00456300"/>
    <w:rsid w:val="00456608"/>
    <w:rsid w:val="00456676"/>
    <w:rsid w:val="00456830"/>
    <w:rsid w:val="00457927"/>
    <w:rsid w:val="00462310"/>
    <w:rsid w:val="00462482"/>
    <w:rsid w:val="00462759"/>
    <w:rsid w:val="00462A4C"/>
    <w:rsid w:val="00463891"/>
    <w:rsid w:val="00463A24"/>
    <w:rsid w:val="0046474A"/>
    <w:rsid w:val="00466F6A"/>
    <w:rsid w:val="0046740F"/>
    <w:rsid w:val="00470195"/>
    <w:rsid w:val="0047048E"/>
    <w:rsid w:val="00470F4E"/>
    <w:rsid w:val="00471D6D"/>
    <w:rsid w:val="00472DBE"/>
    <w:rsid w:val="00473B5B"/>
    <w:rsid w:val="00473EA0"/>
    <w:rsid w:val="0047496A"/>
    <w:rsid w:val="00474F19"/>
    <w:rsid w:val="0047676B"/>
    <w:rsid w:val="004808D9"/>
    <w:rsid w:val="004817D7"/>
    <w:rsid w:val="00483336"/>
    <w:rsid w:val="004833BE"/>
    <w:rsid w:val="0048343A"/>
    <w:rsid w:val="004841DB"/>
    <w:rsid w:val="0048448A"/>
    <w:rsid w:val="00484900"/>
    <w:rsid w:val="00485065"/>
    <w:rsid w:val="00485E08"/>
    <w:rsid w:val="00486B51"/>
    <w:rsid w:val="00486FEC"/>
    <w:rsid w:val="00487DF0"/>
    <w:rsid w:val="0049062E"/>
    <w:rsid w:val="004910EB"/>
    <w:rsid w:val="0049173D"/>
    <w:rsid w:val="00492EBD"/>
    <w:rsid w:val="004942F1"/>
    <w:rsid w:val="0049477F"/>
    <w:rsid w:val="0049681E"/>
    <w:rsid w:val="00496B93"/>
    <w:rsid w:val="0049769A"/>
    <w:rsid w:val="004978B2"/>
    <w:rsid w:val="00497CBC"/>
    <w:rsid w:val="004A0817"/>
    <w:rsid w:val="004A12DD"/>
    <w:rsid w:val="004A202A"/>
    <w:rsid w:val="004A204A"/>
    <w:rsid w:val="004A2063"/>
    <w:rsid w:val="004A21FF"/>
    <w:rsid w:val="004A2B4A"/>
    <w:rsid w:val="004A3E86"/>
    <w:rsid w:val="004A4F9E"/>
    <w:rsid w:val="004A511B"/>
    <w:rsid w:val="004A63EA"/>
    <w:rsid w:val="004B07A3"/>
    <w:rsid w:val="004B121D"/>
    <w:rsid w:val="004B175B"/>
    <w:rsid w:val="004B2E0C"/>
    <w:rsid w:val="004B3277"/>
    <w:rsid w:val="004B3714"/>
    <w:rsid w:val="004B4396"/>
    <w:rsid w:val="004B50F2"/>
    <w:rsid w:val="004B5D9E"/>
    <w:rsid w:val="004B6B69"/>
    <w:rsid w:val="004C0A04"/>
    <w:rsid w:val="004C0A28"/>
    <w:rsid w:val="004C0ECC"/>
    <w:rsid w:val="004C129B"/>
    <w:rsid w:val="004C228D"/>
    <w:rsid w:val="004C28A4"/>
    <w:rsid w:val="004C2E60"/>
    <w:rsid w:val="004C3BF5"/>
    <w:rsid w:val="004C4B23"/>
    <w:rsid w:val="004C4D92"/>
    <w:rsid w:val="004C5F55"/>
    <w:rsid w:val="004C5F89"/>
    <w:rsid w:val="004D1403"/>
    <w:rsid w:val="004D19BE"/>
    <w:rsid w:val="004D1BA4"/>
    <w:rsid w:val="004D238B"/>
    <w:rsid w:val="004D27BF"/>
    <w:rsid w:val="004D366F"/>
    <w:rsid w:val="004D4D04"/>
    <w:rsid w:val="004E0829"/>
    <w:rsid w:val="004E08B4"/>
    <w:rsid w:val="004E2569"/>
    <w:rsid w:val="004E2925"/>
    <w:rsid w:val="004E2BFF"/>
    <w:rsid w:val="004E2F33"/>
    <w:rsid w:val="004E3AE3"/>
    <w:rsid w:val="004E3AF4"/>
    <w:rsid w:val="004E4D46"/>
    <w:rsid w:val="004E5557"/>
    <w:rsid w:val="004E5659"/>
    <w:rsid w:val="004E75AC"/>
    <w:rsid w:val="004E7DB2"/>
    <w:rsid w:val="004F0663"/>
    <w:rsid w:val="004F0B94"/>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87"/>
    <w:rsid w:val="00512AE3"/>
    <w:rsid w:val="005135E2"/>
    <w:rsid w:val="00513655"/>
    <w:rsid w:val="0051383C"/>
    <w:rsid w:val="005139F3"/>
    <w:rsid w:val="00513B40"/>
    <w:rsid w:val="005140DC"/>
    <w:rsid w:val="005140E6"/>
    <w:rsid w:val="0051462C"/>
    <w:rsid w:val="00514C50"/>
    <w:rsid w:val="005155AC"/>
    <w:rsid w:val="005157C0"/>
    <w:rsid w:val="00517D25"/>
    <w:rsid w:val="00517F3D"/>
    <w:rsid w:val="00520EE0"/>
    <w:rsid w:val="0052107E"/>
    <w:rsid w:val="0052166B"/>
    <w:rsid w:val="00521986"/>
    <w:rsid w:val="00521D2B"/>
    <w:rsid w:val="0052256E"/>
    <w:rsid w:val="00522D08"/>
    <w:rsid w:val="00523912"/>
    <w:rsid w:val="00524B83"/>
    <w:rsid w:val="00525B98"/>
    <w:rsid w:val="00525F53"/>
    <w:rsid w:val="00526E79"/>
    <w:rsid w:val="00527329"/>
    <w:rsid w:val="00527A31"/>
    <w:rsid w:val="00527DC4"/>
    <w:rsid w:val="00527E62"/>
    <w:rsid w:val="00531810"/>
    <w:rsid w:val="00531999"/>
    <w:rsid w:val="00531AE0"/>
    <w:rsid w:val="00531E64"/>
    <w:rsid w:val="00532006"/>
    <w:rsid w:val="00532BBD"/>
    <w:rsid w:val="00537E50"/>
    <w:rsid w:val="00541FC8"/>
    <w:rsid w:val="005423BC"/>
    <w:rsid w:val="00543B00"/>
    <w:rsid w:val="00543D57"/>
    <w:rsid w:val="00544FEB"/>
    <w:rsid w:val="005465A6"/>
    <w:rsid w:val="00546886"/>
    <w:rsid w:val="00547AFF"/>
    <w:rsid w:val="00550782"/>
    <w:rsid w:val="005513A0"/>
    <w:rsid w:val="0055181C"/>
    <w:rsid w:val="00551F16"/>
    <w:rsid w:val="00552334"/>
    <w:rsid w:val="00552D70"/>
    <w:rsid w:val="00554D30"/>
    <w:rsid w:val="00555B25"/>
    <w:rsid w:val="00555F74"/>
    <w:rsid w:val="0055685D"/>
    <w:rsid w:val="0055776D"/>
    <w:rsid w:val="005619B8"/>
    <w:rsid w:val="005624FD"/>
    <w:rsid w:val="0056270F"/>
    <w:rsid w:val="00563958"/>
    <w:rsid w:val="00565945"/>
    <w:rsid w:val="00565BA3"/>
    <w:rsid w:val="00565ECD"/>
    <w:rsid w:val="00567890"/>
    <w:rsid w:val="005714E1"/>
    <w:rsid w:val="00572EAB"/>
    <w:rsid w:val="005800EC"/>
    <w:rsid w:val="0058097A"/>
    <w:rsid w:val="00581057"/>
    <w:rsid w:val="00581DFC"/>
    <w:rsid w:val="00582829"/>
    <w:rsid w:val="0058391F"/>
    <w:rsid w:val="00583B43"/>
    <w:rsid w:val="00584C6C"/>
    <w:rsid w:val="00585034"/>
    <w:rsid w:val="00585264"/>
    <w:rsid w:val="00586098"/>
    <w:rsid w:val="005870BB"/>
    <w:rsid w:val="00587B47"/>
    <w:rsid w:val="00587F2F"/>
    <w:rsid w:val="00590021"/>
    <w:rsid w:val="005918BB"/>
    <w:rsid w:val="00591B52"/>
    <w:rsid w:val="0059329C"/>
    <w:rsid w:val="005950ED"/>
    <w:rsid w:val="00595142"/>
    <w:rsid w:val="00596E4B"/>
    <w:rsid w:val="00597D7E"/>
    <w:rsid w:val="005A07CF"/>
    <w:rsid w:val="005A0C17"/>
    <w:rsid w:val="005A17BB"/>
    <w:rsid w:val="005A2BC1"/>
    <w:rsid w:val="005A2FA9"/>
    <w:rsid w:val="005A3A01"/>
    <w:rsid w:val="005A3C0B"/>
    <w:rsid w:val="005A3C1F"/>
    <w:rsid w:val="005A4B82"/>
    <w:rsid w:val="005A4E5E"/>
    <w:rsid w:val="005A5595"/>
    <w:rsid w:val="005A5636"/>
    <w:rsid w:val="005A5770"/>
    <w:rsid w:val="005A6BE2"/>
    <w:rsid w:val="005B1318"/>
    <w:rsid w:val="005B2746"/>
    <w:rsid w:val="005B2AF2"/>
    <w:rsid w:val="005B372C"/>
    <w:rsid w:val="005B454C"/>
    <w:rsid w:val="005B4F10"/>
    <w:rsid w:val="005B5005"/>
    <w:rsid w:val="005B50AB"/>
    <w:rsid w:val="005B523B"/>
    <w:rsid w:val="005B5BFF"/>
    <w:rsid w:val="005B6158"/>
    <w:rsid w:val="005B61D4"/>
    <w:rsid w:val="005C1BCB"/>
    <w:rsid w:val="005C1DD3"/>
    <w:rsid w:val="005C1F0E"/>
    <w:rsid w:val="005C1F8D"/>
    <w:rsid w:val="005C29B1"/>
    <w:rsid w:val="005C2C7B"/>
    <w:rsid w:val="005C2F51"/>
    <w:rsid w:val="005C3FFE"/>
    <w:rsid w:val="005C497D"/>
    <w:rsid w:val="005C4C78"/>
    <w:rsid w:val="005C5EF3"/>
    <w:rsid w:val="005C63AC"/>
    <w:rsid w:val="005D0BD0"/>
    <w:rsid w:val="005D0CF1"/>
    <w:rsid w:val="005D124F"/>
    <w:rsid w:val="005D16CA"/>
    <w:rsid w:val="005D297F"/>
    <w:rsid w:val="005D37EF"/>
    <w:rsid w:val="005D3BAC"/>
    <w:rsid w:val="005D3D38"/>
    <w:rsid w:val="005D5546"/>
    <w:rsid w:val="005D55AB"/>
    <w:rsid w:val="005D622A"/>
    <w:rsid w:val="005D66FB"/>
    <w:rsid w:val="005D6A8D"/>
    <w:rsid w:val="005D6FF0"/>
    <w:rsid w:val="005E111E"/>
    <w:rsid w:val="005E1A8C"/>
    <w:rsid w:val="005E3773"/>
    <w:rsid w:val="005E3BD3"/>
    <w:rsid w:val="005E4B76"/>
    <w:rsid w:val="005E4BD1"/>
    <w:rsid w:val="005E55E1"/>
    <w:rsid w:val="005E6085"/>
    <w:rsid w:val="005F0164"/>
    <w:rsid w:val="005F040C"/>
    <w:rsid w:val="005F0946"/>
    <w:rsid w:val="005F1371"/>
    <w:rsid w:val="005F1981"/>
    <w:rsid w:val="005F2933"/>
    <w:rsid w:val="005F34FB"/>
    <w:rsid w:val="005F3922"/>
    <w:rsid w:val="005F3CD2"/>
    <w:rsid w:val="005F41F0"/>
    <w:rsid w:val="005F52FE"/>
    <w:rsid w:val="005F5D7E"/>
    <w:rsid w:val="005F61EB"/>
    <w:rsid w:val="005F740B"/>
    <w:rsid w:val="00600CA1"/>
    <w:rsid w:val="00600E3B"/>
    <w:rsid w:val="00601085"/>
    <w:rsid w:val="00603BAB"/>
    <w:rsid w:val="00603BF0"/>
    <w:rsid w:val="00604F35"/>
    <w:rsid w:val="006063E6"/>
    <w:rsid w:val="0061041D"/>
    <w:rsid w:val="0061236B"/>
    <w:rsid w:val="00613D08"/>
    <w:rsid w:val="006140C9"/>
    <w:rsid w:val="0061580A"/>
    <w:rsid w:val="0061589B"/>
    <w:rsid w:val="00616B88"/>
    <w:rsid w:val="00621711"/>
    <w:rsid w:val="00621AEF"/>
    <w:rsid w:val="0062221D"/>
    <w:rsid w:val="0062228A"/>
    <w:rsid w:val="00622345"/>
    <w:rsid w:val="00624195"/>
    <w:rsid w:val="0062427E"/>
    <w:rsid w:val="00624AC6"/>
    <w:rsid w:val="00625028"/>
    <w:rsid w:val="00625BA0"/>
    <w:rsid w:val="00625E9C"/>
    <w:rsid w:val="00625FF1"/>
    <w:rsid w:val="006260E7"/>
    <w:rsid w:val="00626D0B"/>
    <w:rsid w:val="006308B6"/>
    <w:rsid w:val="00630956"/>
    <w:rsid w:val="0063294D"/>
    <w:rsid w:val="00632F33"/>
    <w:rsid w:val="00633CAC"/>
    <w:rsid w:val="00633E45"/>
    <w:rsid w:val="00634DA7"/>
    <w:rsid w:val="006369EE"/>
    <w:rsid w:val="00640E9F"/>
    <w:rsid w:val="0064105F"/>
    <w:rsid w:val="00641FD6"/>
    <w:rsid w:val="006429DF"/>
    <w:rsid w:val="00644905"/>
    <w:rsid w:val="00645817"/>
    <w:rsid w:val="00645B24"/>
    <w:rsid w:val="00646C91"/>
    <w:rsid w:val="00647067"/>
    <w:rsid w:val="00647E78"/>
    <w:rsid w:val="006507A4"/>
    <w:rsid w:val="00650983"/>
    <w:rsid w:val="00651965"/>
    <w:rsid w:val="00651A4E"/>
    <w:rsid w:val="006524BA"/>
    <w:rsid w:val="00652E3B"/>
    <w:rsid w:val="00653DD1"/>
    <w:rsid w:val="00654756"/>
    <w:rsid w:val="006549D2"/>
    <w:rsid w:val="00654A68"/>
    <w:rsid w:val="00655DB4"/>
    <w:rsid w:val="00656617"/>
    <w:rsid w:val="00657EE0"/>
    <w:rsid w:val="0066004D"/>
    <w:rsid w:val="006622D9"/>
    <w:rsid w:val="00663B3B"/>
    <w:rsid w:val="006645C7"/>
    <w:rsid w:val="00664AFE"/>
    <w:rsid w:val="00664FF0"/>
    <w:rsid w:val="00665D87"/>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6A3C"/>
    <w:rsid w:val="0068219D"/>
    <w:rsid w:val="006839D6"/>
    <w:rsid w:val="006841CB"/>
    <w:rsid w:val="006843B9"/>
    <w:rsid w:val="006843BC"/>
    <w:rsid w:val="00684B1A"/>
    <w:rsid w:val="00686490"/>
    <w:rsid w:val="00686603"/>
    <w:rsid w:val="0068672B"/>
    <w:rsid w:val="00686B28"/>
    <w:rsid w:val="00686C6C"/>
    <w:rsid w:val="00686D18"/>
    <w:rsid w:val="006872F5"/>
    <w:rsid w:val="006878D8"/>
    <w:rsid w:val="00690260"/>
    <w:rsid w:val="0069085B"/>
    <w:rsid w:val="006908C9"/>
    <w:rsid w:val="006908D2"/>
    <w:rsid w:val="006912DE"/>
    <w:rsid w:val="0069169F"/>
    <w:rsid w:val="00691E99"/>
    <w:rsid w:val="00692698"/>
    <w:rsid w:val="006931D3"/>
    <w:rsid w:val="0069387C"/>
    <w:rsid w:val="00693A96"/>
    <w:rsid w:val="00693E98"/>
    <w:rsid w:val="006941DE"/>
    <w:rsid w:val="00694961"/>
    <w:rsid w:val="00695C22"/>
    <w:rsid w:val="00697852"/>
    <w:rsid w:val="00697F8D"/>
    <w:rsid w:val="006A0389"/>
    <w:rsid w:val="006A1BAD"/>
    <w:rsid w:val="006A2A95"/>
    <w:rsid w:val="006A3032"/>
    <w:rsid w:val="006A4307"/>
    <w:rsid w:val="006A46F9"/>
    <w:rsid w:val="006A4967"/>
    <w:rsid w:val="006A4A5F"/>
    <w:rsid w:val="006A6695"/>
    <w:rsid w:val="006A6962"/>
    <w:rsid w:val="006A7426"/>
    <w:rsid w:val="006B0634"/>
    <w:rsid w:val="006B0741"/>
    <w:rsid w:val="006B13A0"/>
    <w:rsid w:val="006B291D"/>
    <w:rsid w:val="006B2E29"/>
    <w:rsid w:val="006B4473"/>
    <w:rsid w:val="006B509A"/>
    <w:rsid w:val="006B74CD"/>
    <w:rsid w:val="006C0012"/>
    <w:rsid w:val="006C154D"/>
    <w:rsid w:val="006C17D4"/>
    <w:rsid w:val="006C278C"/>
    <w:rsid w:val="006C3381"/>
    <w:rsid w:val="006C3DE0"/>
    <w:rsid w:val="006C7ED5"/>
    <w:rsid w:val="006D1687"/>
    <w:rsid w:val="006D33EA"/>
    <w:rsid w:val="006D3B75"/>
    <w:rsid w:val="006D5305"/>
    <w:rsid w:val="006D6015"/>
    <w:rsid w:val="006D6465"/>
    <w:rsid w:val="006D723E"/>
    <w:rsid w:val="006D7B16"/>
    <w:rsid w:val="006E027D"/>
    <w:rsid w:val="006E050D"/>
    <w:rsid w:val="006E1162"/>
    <w:rsid w:val="006E1D48"/>
    <w:rsid w:val="006E224F"/>
    <w:rsid w:val="006E270C"/>
    <w:rsid w:val="006E3C13"/>
    <w:rsid w:val="006E51EA"/>
    <w:rsid w:val="006E5DEA"/>
    <w:rsid w:val="006E6655"/>
    <w:rsid w:val="006E67F1"/>
    <w:rsid w:val="006E7A40"/>
    <w:rsid w:val="006F1A99"/>
    <w:rsid w:val="006F2146"/>
    <w:rsid w:val="006F2AEC"/>
    <w:rsid w:val="006F2CF2"/>
    <w:rsid w:val="006F327F"/>
    <w:rsid w:val="006F3F3C"/>
    <w:rsid w:val="006F51AA"/>
    <w:rsid w:val="0070068C"/>
    <w:rsid w:val="00700A4B"/>
    <w:rsid w:val="00701855"/>
    <w:rsid w:val="00702B56"/>
    <w:rsid w:val="0070339D"/>
    <w:rsid w:val="0070380F"/>
    <w:rsid w:val="0070483C"/>
    <w:rsid w:val="00704FC6"/>
    <w:rsid w:val="00705100"/>
    <w:rsid w:val="007064E5"/>
    <w:rsid w:val="00706A64"/>
    <w:rsid w:val="0070705C"/>
    <w:rsid w:val="00707503"/>
    <w:rsid w:val="007075E7"/>
    <w:rsid w:val="00707AC2"/>
    <w:rsid w:val="00707D21"/>
    <w:rsid w:val="0071150C"/>
    <w:rsid w:val="007122CE"/>
    <w:rsid w:val="00714096"/>
    <w:rsid w:val="00714963"/>
    <w:rsid w:val="00715EFA"/>
    <w:rsid w:val="007161F2"/>
    <w:rsid w:val="00717233"/>
    <w:rsid w:val="00717D46"/>
    <w:rsid w:val="00724973"/>
    <w:rsid w:val="00724EA0"/>
    <w:rsid w:val="00726EE9"/>
    <w:rsid w:val="00731814"/>
    <w:rsid w:val="00732ABB"/>
    <w:rsid w:val="00733319"/>
    <w:rsid w:val="00733410"/>
    <w:rsid w:val="00736205"/>
    <w:rsid w:val="00737B4A"/>
    <w:rsid w:val="0074064C"/>
    <w:rsid w:val="00741823"/>
    <w:rsid w:val="007419E5"/>
    <w:rsid w:val="00742222"/>
    <w:rsid w:val="007422B1"/>
    <w:rsid w:val="007422B8"/>
    <w:rsid w:val="00742522"/>
    <w:rsid w:val="00744455"/>
    <w:rsid w:val="00744854"/>
    <w:rsid w:val="00744C6F"/>
    <w:rsid w:val="00745075"/>
    <w:rsid w:val="0074572E"/>
    <w:rsid w:val="00745869"/>
    <w:rsid w:val="007465D3"/>
    <w:rsid w:val="00750AF9"/>
    <w:rsid w:val="007516E8"/>
    <w:rsid w:val="00751F63"/>
    <w:rsid w:val="00753419"/>
    <w:rsid w:val="007548BE"/>
    <w:rsid w:val="00755767"/>
    <w:rsid w:val="00755A7A"/>
    <w:rsid w:val="00756A08"/>
    <w:rsid w:val="00756E73"/>
    <w:rsid w:val="0075785A"/>
    <w:rsid w:val="00760DA1"/>
    <w:rsid w:val="00760DC9"/>
    <w:rsid w:val="0076183B"/>
    <w:rsid w:val="00761F0F"/>
    <w:rsid w:val="007623E4"/>
    <w:rsid w:val="00762B4D"/>
    <w:rsid w:val="00763A35"/>
    <w:rsid w:val="00764DD5"/>
    <w:rsid w:val="007662FC"/>
    <w:rsid w:val="00766DEB"/>
    <w:rsid w:val="007674BB"/>
    <w:rsid w:val="007678E6"/>
    <w:rsid w:val="00767F4E"/>
    <w:rsid w:val="00770461"/>
    <w:rsid w:val="007714AC"/>
    <w:rsid w:val="00772A10"/>
    <w:rsid w:val="007734B3"/>
    <w:rsid w:val="00773A40"/>
    <w:rsid w:val="00774503"/>
    <w:rsid w:val="00775305"/>
    <w:rsid w:val="0077570A"/>
    <w:rsid w:val="0077571E"/>
    <w:rsid w:val="0077620B"/>
    <w:rsid w:val="00776534"/>
    <w:rsid w:val="007774D3"/>
    <w:rsid w:val="007823CA"/>
    <w:rsid w:val="00782491"/>
    <w:rsid w:val="00782EC8"/>
    <w:rsid w:val="00785EAE"/>
    <w:rsid w:val="00785F4C"/>
    <w:rsid w:val="007870F8"/>
    <w:rsid w:val="0078752F"/>
    <w:rsid w:val="00790094"/>
    <w:rsid w:val="007901F7"/>
    <w:rsid w:val="00791A2A"/>
    <w:rsid w:val="00791C28"/>
    <w:rsid w:val="00792E30"/>
    <w:rsid w:val="007943B7"/>
    <w:rsid w:val="0079455F"/>
    <w:rsid w:val="0079490A"/>
    <w:rsid w:val="00794D4D"/>
    <w:rsid w:val="0079578B"/>
    <w:rsid w:val="00795842"/>
    <w:rsid w:val="00795D00"/>
    <w:rsid w:val="00796F20"/>
    <w:rsid w:val="00796F98"/>
    <w:rsid w:val="00797CEB"/>
    <w:rsid w:val="007A1707"/>
    <w:rsid w:val="007A1F5E"/>
    <w:rsid w:val="007A44B9"/>
    <w:rsid w:val="007A57EF"/>
    <w:rsid w:val="007B0809"/>
    <w:rsid w:val="007B0B44"/>
    <w:rsid w:val="007B107C"/>
    <w:rsid w:val="007B11DC"/>
    <w:rsid w:val="007B22A2"/>
    <w:rsid w:val="007B419C"/>
    <w:rsid w:val="007B4346"/>
    <w:rsid w:val="007B492B"/>
    <w:rsid w:val="007B5C68"/>
    <w:rsid w:val="007B5E89"/>
    <w:rsid w:val="007C2F26"/>
    <w:rsid w:val="007C3B46"/>
    <w:rsid w:val="007C4522"/>
    <w:rsid w:val="007C542B"/>
    <w:rsid w:val="007C706D"/>
    <w:rsid w:val="007C779D"/>
    <w:rsid w:val="007D0101"/>
    <w:rsid w:val="007D0906"/>
    <w:rsid w:val="007D10BD"/>
    <w:rsid w:val="007D26D6"/>
    <w:rsid w:val="007D2B63"/>
    <w:rsid w:val="007D346F"/>
    <w:rsid w:val="007D3F6C"/>
    <w:rsid w:val="007D49E1"/>
    <w:rsid w:val="007D57DC"/>
    <w:rsid w:val="007D60D9"/>
    <w:rsid w:val="007D7F1A"/>
    <w:rsid w:val="007E3569"/>
    <w:rsid w:val="007E3F0E"/>
    <w:rsid w:val="007E4F0C"/>
    <w:rsid w:val="007E4F6E"/>
    <w:rsid w:val="007E5724"/>
    <w:rsid w:val="007E5949"/>
    <w:rsid w:val="007E5A5C"/>
    <w:rsid w:val="007E6926"/>
    <w:rsid w:val="007E69E6"/>
    <w:rsid w:val="007E787A"/>
    <w:rsid w:val="007F0892"/>
    <w:rsid w:val="007F1741"/>
    <w:rsid w:val="007F2B98"/>
    <w:rsid w:val="007F3C0C"/>
    <w:rsid w:val="007F3FDF"/>
    <w:rsid w:val="007F49D4"/>
    <w:rsid w:val="007F63E2"/>
    <w:rsid w:val="007F7B36"/>
    <w:rsid w:val="007F7D19"/>
    <w:rsid w:val="008002D5"/>
    <w:rsid w:val="008014E8"/>
    <w:rsid w:val="00802214"/>
    <w:rsid w:val="00802879"/>
    <w:rsid w:val="00803451"/>
    <w:rsid w:val="008064D0"/>
    <w:rsid w:val="00806D5D"/>
    <w:rsid w:val="00807B1F"/>
    <w:rsid w:val="00810453"/>
    <w:rsid w:val="00811626"/>
    <w:rsid w:val="008152B7"/>
    <w:rsid w:val="008161DE"/>
    <w:rsid w:val="00816C11"/>
    <w:rsid w:val="00817125"/>
    <w:rsid w:val="008171F1"/>
    <w:rsid w:val="00817D1F"/>
    <w:rsid w:val="008202D8"/>
    <w:rsid w:val="00821426"/>
    <w:rsid w:val="00822F0D"/>
    <w:rsid w:val="00823853"/>
    <w:rsid w:val="00823C4D"/>
    <w:rsid w:val="00824AA0"/>
    <w:rsid w:val="00825BD7"/>
    <w:rsid w:val="0082638D"/>
    <w:rsid w:val="008264BB"/>
    <w:rsid w:val="00827384"/>
    <w:rsid w:val="00830D3C"/>
    <w:rsid w:val="008311CB"/>
    <w:rsid w:val="0083162E"/>
    <w:rsid w:val="008318DA"/>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40677"/>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51912"/>
    <w:rsid w:val="008521A5"/>
    <w:rsid w:val="00852C5D"/>
    <w:rsid w:val="00852C75"/>
    <w:rsid w:val="00854310"/>
    <w:rsid w:val="00857965"/>
    <w:rsid w:val="008610DE"/>
    <w:rsid w:val="0086131D"/>
    <w:rsid w:val="00861F24"/>
    <w:rsid w:val="0086211E"/>
    <w:rsid w:val="00862219"/>
    <w:rsid w:val="0086253A"/>
    <w:rsid w:val="00862826"/>
    <w:rsid w:val="00862D7F"/>
    <w:rsid w:val="008638E7"/>
    <w:rsid w:val="008659C4"/>
    <w:rsid w:val="00870376"/>
    <w:rsid w:val="00871579"/>
    <w:rsid w:val="0087167E"/>
    <w:rsid w:val="00872010"/>
    <w:rsid w:val="0087371E"/>
    <w:rsid w:val="008739E5"/>
    <w:rsid w:val="00873B08"/>
    <w:rsid w:val="008740D7"/>
    <w:rsid w:val="00874649"/>
    <w:rsid w:val="00874A3E"/>
    <w:rsid w:val="00875215"/>
    <w:rsid w:val="008773FE"/>
    <w:rsid w:val="00877752"/>
    <w:rsid w:val="00881D2C"/>
    <w:rsid w:val="00881D71"/>
    <w:rsid w:val="00884239"/>
    <w:rsid w:val="00884249"/>
    <w:rsid w:val="00885A97"/>
    <w:rsid w:val="0088638C"/>
    <w:rsid w:val="00886459"/>
    <w:rsid w:val="00887678"/>
    <w:rsid w:val="0089137E"/>
    <w:rsid w:val="00892191"/>
    <w:rsid w:val="00893CF6"/>
    <w:rsid w:val="008940E9"/>
    <w:rsid w:val="0089480E"/>
    <w:rsid w:val="008969C7"/>
    <w:rsid w:val="00896A2F"/>
    <w:rsid w:val="00896D5A"/>
    <w:rsid w:val="00897981"/>
    <w:rsid w:val="008A05D6"/>
    <w:rsid w:val="008A0B38"/>
    <w:rsid w:val="008A1887"/>
    <w:rsid w:val="008A20B5"/>
    <w:rsid w:val="008A26EC"/>
    <w:rsid w:val="008A48EB"/>
    <w:rsid w:val="008A4DAD"/>
    <w:rsid w:val="008A5D2C"/>
    <w:rsid w:val="008A5EE5"/>
    <w:rsid w:val="008A6291"/>
    <w:rsid w:val="008A7041"/>
    <w:rsid w:val="008A7191"/>
    <w:rsid w:val="008B2424"/>
    <w:rsid w:val="008B2E9C"/>
    <w:rsid w:val="008B3679"/>
    <w:rsid w:val="008B368F"/>
    <w:rsid w:val="008B39AE"/>
    <w:rsid w:val="008B720C"/>
    <w:rsid w:val="008B771B"/>
    <w:rsid w:val="008B7E3B"/>
    <w:rsid w:val="008C0247"/>
    <w:rsid w:val="008C03E9"/>
    <w:rsid w:val="008C062B"/>
    <w:rsid w:val="008C090F"/>
    <w:rsid w:val="008C1D87"/>
    <w:rsid w:val="008C1FD9"/>
    <w:rsid w:val="008C252E"/>
    <w:rsid w:val="008C2E91"/>
    <w:rsid w:val="008C320A"/>
    <w:rsid w:val="008C4513"/>
    <w:rsid w:val="008C55ED"/>
    <w:rsid w:val="008C580D"/>
    <w:rsid w:val="008C60BE"/>
    <w:rsid w:val="008C63DE"/>
    <w:rsid w:val="008C6F9F"/>
    <w:rsid w:val="008C70FF"/>
    <w:rsid w:val="008C7B1B"/>
    <w:rsid w:val="008D0F5C"/>
    <w:rsid w:val="008D11BD"/>
    <w:rsid w:val="008D1391"/>
    <w:rsid w:val="008D46B1"/>
    <w:rsid w:val="008D572B"/>
    <w:rsid w:val="008D5B2B"/>
    <w:rsid w:val="008D6007"/>
    <w:rsid w:val="008D61F3"/>
    <w:rsid w:val="008E0A2E"/>
    <w:rsid w:val="008E1D29"/>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4069"/>
    <w:rsid w:val="008F4EAB"/>
    <w:rsid w:val="008F6622"/>
    <w:rsid w:val="008F6C86"/>
    <w:rsid w:val="008F71A9"/>
    <w:rsid w:val="008F7F1F"/>
    <w:rsid w:val="00901F47"/>
    <w:rsid w:val="00902FBD"/>
    <w:rsid w:val="00904C69"/>
    <w:rsid w:val="00904F07"/>
    <w:rsid w:val="009051F2"/>
    <w:rsid w:val="00906895"/>
    <w:rsid w:val="0090760F"/>
    <w:rsid w:val="00910EA2"/>
    <w:rsid w:val="009114BA"/>
    <w:rsid w:val="00911BF9"/>
    <w:rsid w:val="009124C0"/>
    <w:rsid w:val="00912C41"/>
    <w:rsid w:val="00912E64"/>
    <w:rsid w:val="00914337"/>
    <w:rsid w:val="0091441B"/>
    <w:rsid w:val="00914A7E"/>
    <w:rsid w:val="009220C6"/>
    <w:rsid w:val="00923B45"/>
    <w:rsid w:val="00924655"/>
    <w:rsid w:val="00924C40"/>
    <w:rsid w:val="00924F11"/>
    <w:rsid w:val="00925CAC"/>
    <w:rsid w:val="009268C0"/>
    <w:rsid w:val="00927032"/>
    <w:rsid w:val="009273C5"/>
    <w:rsid w:val="00930A51"/>
    <w:rsid w:val="00930E6C"/>
    <w:rsid w:val="00931BC5"/>
    <w:rsid w:val="00931F7A"/>
    <w:rsid w:val="00932226"/>
    <w:rsid w:val="00933CD2"/>
    <w:rsid w:val="00933D77"/>
    <w:rsid w:val="00934CBA"/>
    <w:rsid w:val="00935672"/>
    <w:rsid w:val="00935C19"/>
    <w:rsid w:val="009362AD"/>
    <w:rsid w:val="00936BA2"/>
    <w:rsid w:val="00937405"/>
    <w:rsid w:val="00937D5D"/>
    <w:rsid w:val="00940C0F"/>
    <w:rsid w:val="00942E9D"/>
    <w:rsid w:val="009432A1"/>
    <w:rsid w:val="00943F78"/>
    <w:rsid w:val="009445B2"/>
    <w:rsid w:val="009447F7"/>
    <w:rsid w:val="00944E6E"/>
    <w:rsid w:val="00945855"/>
    <w:rsid w:val="00945EB3"/>
    <w:rsid w:val="00946B6C"/>
    <w:rsid w:val="009479FC"/>
    <w:rsid w:val="00947C83"/>
    <w:rsid w:val="00951364"/>
    <w:rsid w:val="00951B8B"/>
    <w:rsid w:val="009535FC"/>
    <w:rsid w:val="009537D8"/>
    <w:rsid w:val="00953C42"/>
    <w:rsid w:val="00954213"/>
    <w:rsid w:val="009550DE"/>
    <w:rsid w:val="0096045E"/>
    <w:rsid w:val="00961399"/>
    <w:rsid w:val="00962CAD"/>
    <w:rsid w:val="0096437B"/>
    <w:rsid w:val="009651BB"/>
    <w:rsid w:val="00965B92"/>
    <w:rsid w:val="00966865"/>
    <w:rsid w:val="009671D8"/>
    <w:rsid w:val="009673F9"/>
    <w:rsid w:val="0097403B"/>
    <w:rsid w:val="0097499B"/>
    <w:rsid w:val="00975E92"/>
    <w:rsid w:val="0097650A"/>
    <w:rsid w:val="009778FA"/>
    <w:rsid w:val="009806E4"/>
    <w:rsid w:val="00980EEC"/>
    <w:rsid w:val="009848C9"/>
    <w:rsid w:val="00984E93"/>
    <w:rsid w:val="009852E7"/>
    <w:rsid w:val="00986852"/>
    <w:rsid w:val="009869F7"/>
    <w:rsid w:val="00987BC1"/>
    <w:rsid w:val="00987E18"/>
    <w:rsid w:val="00992D05"/>
    <w:rsid w:val="00992D5F"/>
    <w:rsid w:val="0099377B"/>
    <w:rsid w:val="009941DF"/>
    <w:rsid w:val="00995160"/>
    <w:rsid w:val="00995D60"/>
    <w:rsid w:val="0099636A"/>
    <w:rsid w:val="009A0A21"/>
    <w:rsid w:val="009A0AF1"/>
    <w:rsid w:val="009A0DE7"/>
    <w:rsid w:val="009A153A"/>
    <w:rsid w:val="009A17AF"/>
    <w:rsid w:val="009A1E24"/>
    <w:rsid w:val="009A3337"/>
    <w:rsid w:val="009A3D07"/>
    <w:rsid w:val="009A4016"/>
    <w:rsid w:val="009A43A0"/>
    <w:rsid w:val="009A7B28"/>
    <w:rsid w:val="009B06DC"/>
    <w:rsid w:val="009B19A9"/>
    <w:rsid w:val="009B2759"/>
    <w:rsid w:val="009B39CC"/>
    <w:rsid w:val="009B3B0E"/>
    <w:rsid w:val="009B4384"/>
    <w:rsid w:val="009B4C31"/>
    <w:rsid w:val="009B6D33"/>
    <w:rsid w:val="009B7C53"/>
    <w:rsid w:val="009C0053"/>
    <w:rsid w:val="009C261A"/>
    <w:rsid w:val="009C3794"/>
    <w:rsid w:val="009C3A6F"/>
    <w:rsid w:val="009C4D6B"/>
    <w:rsid w:val="009C6038"/>
    <w:rsid w:val="009C6A1E"/>
    <w:rsid w:val="009C73CB"/>
    <w:rsid w:val="009C74E7"/>
    <w:rsid w:val="009C7C88"/>
    <w:rsid w:val="009D002E"/>
    <w:rsid w:val="009D066F"/>
    <w:rsid w:val="009D10AC"/>
    <w:rsid w:val="009D3729"/>
    <w:rsid w:val="009D3740"/>
    <w:rsid w:val="009D3C38"/>
    <w:rsid w:val="009D3F1A"/>
    <w:rsid w:val="009D4E23"/>
    <w:rsid w:val="009D5131"/>
    <w:rsid w:val="009D5471"/>
    <w:rsid w:val="009D5D1B"/>
    <w:rsid w:val="009D6A15"/>
    <w:rsid w:val="009D7C79"/>
    <w:rsid w:val="009E113B"/>
    <w:rsid w:val="009E13A6"/>
    <w:rsid w:val="009E2A37"/>
    <w:rsid w:val="009E3F23"/>
    <w:rsid w:val="009E5EB7"/>
    <w:rsid w:val="009E612B"/>
    <w:rsid w:val="009E7DAE"/>
    <w:rsid w:val="009F0178"/>
    <w:rsid w:val="009F098C"/>
    <w:rsid w:val="009F0B7F"/>
    <w:rsid w:val="009F0C99"/>
    <w:rsid w:val="009F13BE"/>
    <w:rsid w:val="009F330C"/>
    <w:rsid w:val="009F3743"/>
    <w:rsid w:val="009F4ABD"/>
    <w:rsid w:val="009F76CE"/>
    <w:rsid w:val="009F7A52"/>
    <w:rsid w:val="00A00CF6"/>
    <w:rsid w:val="00A00E17"/>
    <w:rsid w:val="00A00E90"/>
    <w:rsid w:val="00A014A3"/>
    <w:rsid w:val="00A01890"/>
    <w:rsid w:val="00A019DC"/>
    <w:rsid w:val="00A01FE0"/>
    <w:rsid w:val="00A026A1"/>
    <w:rsid w:val="00A02F45"/>
    <w:rsid w:val="00A03906"/>
    <w:rsid w:val="00A046F4"/>
    <w:rsid w:val="00A04846"/>
    <w:rsid w:val="00A0535C"/>
    <w:rsid w:val="00A066C8"/>
    <w:rsid w:val="00A07CFB"/>
    <w:rsid w:val="00A07F76"/>
    <w:rsid w:val="00A10439"/>
    <w:rsid w:val="00A1075F"/>
    <w:rsid w:val="00A119E4"/>
    <w:rsid w:val="00A12A29"/>
    <w:rsid w:val="00A13AB9"/>
    <w:rsid w:val="00A13B85"/>
    <w:rsid w:val="00A14ACE"/>
    <w:rsid w:val="00A16DE0"/>
    <w:rsid w:val="00A17A41"/>
    <w:rsid w:val="00A20BA2"/>
    <w:rsid w:val="00A20C7B"/>
    <w:rsid w:val="00A20E50"/>
    <w:rsid w:val="00A2181C"/>
    <w:rsid w:val="00A23A56"/>
    <w:rsid w:val="00A23CE7"/>
    <w:rsid w:val="00A24874"/>
    <w:rsid w:val="00A24DED"/>
    <w:rsid w:val="00A25093"/>
    <w:rsid w:val="00A27786"/>
    <w:rsid w:val="00A3069D"/>
    <w:rsid w:val="00A31589"/>
    <w:rsid w:val="00A32A7C"/>
    <w:rsid w:val="00A35CEA"/>
    <w:rsid w:val="00A40C78"/>
    <w:rsid w:val="00A42700"/>
    <w:rsid w:val="00A430AC"/>
    <w:rsid w:val="00A43EF2"/>
    <w:rsid w:val="00A44681"/>
    <w:rsid w:val="00A44C91"/>
    <w:rsid w:val="00A46C87"/>
    <w:rsid w:val="00A46FE8"/>
    <w:rsid w:val="00A47908"/>
    <w:rsid w:val="00A47D7A"/>
    <w:rsid w:val="00A507BD"/>
    <w:rsid w:val="00A513AE"/>
    <w:rsid w:val="00A51E99"/>
    <w:rsid w:val="00A52355"/>
    <w:rsid w:val="00A53D12"/>
    <w:rsid w:val="00A54160"/>
    <w:rsid w:val="00A547F9"/>
    <w:rsid w:val="00A56E8B"/>
    <w:rsid w:val="00A60D89"/>
    <w:rsid w:val="00A60DAC"/>
    <w:rsid w:val="00A61651"/>
    <w:rsid w:val="00A61B82"/>
    <w:rsid w:val="00A631FC"/>
    <w:rsid w:val="00A658E0"/>
    <w:rsid w:val="00A67A3A"/>
    <w:rsid w:val="00A67B4A"/>
    <w:rsid w:val="00A71795"/>
    <w:rsid w:val="00A72284"/>
    <w:rsid w:val="00A72753"/>
    <w:rsid w:val="00A72BDD"/>
    <w:rsid w:val="00A73279"/>
    <w:rsid w:val="00A73B32"/>
    <w:rsid w:val="00A73EF5"/>
    <w:rsid w:val="00A74A0F"/>
    <w:rsid w:val="00A76368"/>
    <w:rsid w:val="00A76FE6"/>
    <w:rsid w:val="00A77FBF"/>
    <w:rsid w:val="00A77FDD"/>
    <w:rsid w:val="00A80DAE"/>
    <w:rsid w:val="00A811C1"/>
    <w:rsid w:val="00A816B8"/>
    <w:rsid w:val="00A82380"/>
    <w:rsid w:val="00A82D66"/>
    <w:rsid w:val="00A84005"/>
    <w:rsid w:val="00A84B01"/>
    <w:rsid w:val="00A84C7F"/>
    <w:rsid w:val="00A85BA7"/>
    <w:rsid w:val="00A85DFC"/>
    <w:rsid w:val="00A86177"/>
    <w:rsid w:val="00A86724"/>
    <w:rsid w:val="00A87C24"/>
    <w:rsid w:val="00A91444"/>
    <w:rsid w:val="00A91925"/>
    <w:rsid w:val="00A923BC"/>
    <w:rsid w:val="00A9338D"/>
    <w:rsid w:val="00A93502"/>
    <w:rsid w:val="00A9442C"/>
    <w:rsid w:val="00A95990"/>
    <w:rsid w:val="00A96FFC"/>
    <w:rsid w:val="00AA03C9"/>
    <w:rsid w:val="00AA0452"/>
    <w:rsid w:val="00AA0C27"/>
    <w:rsid w:val="00AA19AF"/>
    <w:rsid w:val="00AA1EBE"/>
    <w:rsid w:val="00AA2018"/>
    <w:rsid w:val="00AA2E87"/>
    <w:rsid w:val="00AA3B1F"/>
    <w:rsid w:val="00AA425E"/>
    <w:rsid w:val="00AA4C49"/>
    <w:rsid w:val="00AA5603"/>
    <w:rsid w:val="00AA596D"/>
    <w:rsid w:val="00AA624F"/>
    <w:rsid w:val="00AA65F5"/>
    <w:rsid w:val="00AA67F1"/>
    <w:rsid w:val="00AA680A"/>
    <w:rsid w:val="00AA7874"/>
    <w:rsid w:val="00AA7B0D"/>
    <w:rsid w:val="00AB0581"/>
    <w:rsid w:val="00AB072F"/>
    <w:rsid w:val="00AB17FA"/>
    <w:rsid w:val="00AB2428"/>
    <w:rsid w:val="00AB2812"/>
    <w:rsid w:val="00AB4E36"/>
    <w:rsid w:val="00AB5917"/>
    <w:rsid w:val="00AB5E61"/>
    <w:rsid w:val="00AB76B1"/>
    <w:rsid w:val="00AB7A3D"/>
    <w:rsid w:val="00AC0124"/>
    <w:rsid w:val="00AC0544"/>
    <w:rsid w:val="00AC0B0C"/>
    <w:rsid w:val="00AC103D"/>
    <w:rsid w:val="00AC37FB"/>
    <w:rsid w:val="00AC3DCC"/>
    <w:rsid w:val="00AC4060"/>
    <w:rsid w:val="00AC467F"/>
    <w:rsid w:val="00AD0766"/>
    <w:rsid w:val="00AD0D5F"/>
    <w:rsid w:val="00AD0FD7"/>
    <w:rsid w:val="00AD20F7"/>
    <w:rsid w:val="00AD3ABD"/>
    <w:rsid w:val="00AD52ED"/>
    <w:rsid w:val="00AD6007"/>
    <w:rsid w:val="00AD780C"/>
    <w:rsid w:val="00AD78AC"/>
    <w:rsid w:val="00AE13C9"/>
    <w:rsid w:val="00AE1793"/>
    <w:rsid w:val="00AE210F"/>
    <w:rsid w:val="00AE237F"/>
    <w:rsid w:val="00AE25F2"/>
    <w:rsid w:val="00AE2CCB"/>
    <w:rsid w:val="00AE2EBA"/>
    <w:rsid w:val="00AE3869"/>
    <w:rsid w:val="00AE4FE5"/>
    <w:rsid w:val="00AE5895"/>
    <w:rsid w:val="00AE59DC"/>
    <w:rsid w:val="00AE5B2D"/>
    <w:rsid w:val="00AE5C04"/>
    <w:rsid w:val="00AE63BF"/>
    <w:rsid w:val="00AE71FB"/>
    <w:rsid w:val="00AF02D4"/>
    <w:rsid w:val="00AF0945"/>
    <w:rsid w:val="00AF1CCE"/>
    <w:rsid w:val="00AF3B3C"/>
    <w:rsid w:val="00AF52CB"/>
    <w:rsid w:val="00AF675A"/>
    <w:rsid w:val="00AF68D7"/>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29BF"/>
    <w:rsid w:val="00B14857"/>
    <w:rsid w:val="00B151FD"/>
    <w:rsid w:val="00B154A6"/>
    <w:rsid w:val="00B15B68"/>
    <w:rsid w:val="00B165FD"/>
    <w:rsid w:val="00B20A98"/>
    <w:rsid w:val="00B20BB0"/>
    <w:rsid w:val="00B20BCE"/>
    <w:rsid w:val="00B20E7C"/>
    <w:rsid w:val="00B20F94"/>
    <w:rsid w:val="00B2176A"/>
    <w:rsid w:val="00B21A9A"/>
    <w:rsid w:val="00B22311"/>
    <w:rsid w:val="00B230B1"/>
    <w:rsid w:val="00B25DF9"/>
    <w:rsid w:val="00B26411"/>
    <w:rsid w:val="00B26C78"/>
    <w:rsid w:val="00B31681"/>
    <w:rsid w:val="00B31A6C"/>
    <w:rsid w:val="00B32C7C"/>
    <w:rsid w:val="00B33452"/>
    <w:rsid w:val="00B338CD"/>
    <w:rsid w:val="00B35280"/>
    <w:rsid w:val="00B35A25"/>
    <w:rsid w:val="00B36410"/>
    <w:rsid w:val="00B36A07"/>
    <w:rsid w:val="00B36C9C"/>
    <w:rsid w:val="00B36CFD"/>
    <w:rsid w:val="00B37D3F"/>
    <w:rsid w:val="00B43EF9"/>
    <w:rsid w:val="00B445A3"/>
    <w:rsid w:val="00B45DBC"/>
    <w:rsid w:val="00B46039"/>
    <w:rsid w:val="00B4711E"/>
    <w:rsid w:val="00B47F86"/>
    <w:rsid w:val="00B50370"/>
    <w:rsid w:val="00B513D9"/>
    <w:rsid w:val="00B51ACE"/>
    <w:rsid w:val="00B52982"/>
    <w:rsid w:val="00B52B5E"/>
    <w:rsid w:val="00B52BDD"/>
    <w:rsid w:val="00B53231"/>
    <w:rsid w:val="00B535AB"/>
    <w:rsid w:val="00B53BA7"/>
    <w:rsid w:val="00B5450C"/>
    <w:rsid w:val="00B54922"/>
    <w:rsid w:val="00B55360"/>
    <w:rsid w:val="00B558B9"/>
    <w:rsid w:val="00B60160"/>
    <w:rsid w:val="00B61913"/>
    <w:rsid w:val="00B61937"/>
    <w:rsid w:val="00B61D1B"/>
    <w:rsid w:val="00B61E8D"/>
    <w:rsid w:val="00B621F7"/>
    <w:rsid w:val="00B638ED"/>
    <w:rsid w:val="00B63BD1"/>
    <w:rsid w:val="00B6419A"/>
    <w:rsid w:val="00B64A62"/>
    <w:rsid w:val="00B64D6A"/>
    <w:rsid w:val="00B65AFE"/>
    <w:rsid w:val="00B65EF2"/>
    <w:rsid w:val="00B67888"/>
    <w:rsid w:val="00B67AD2"/>
    <w:rsid w:val="00B67F47"/>
    <w:rsid w:val="00B70C75"/>
    <w:rsid w:val="00B71524"/>
    <w:rsid w:val="00B72E05"/>
    <w:rsid w:val="00B737F3"/>
    <w:rsid w:val="00B73A91"/>
    <w:rsid w:val="00B73E47"/>
    <w:rsid w:val="00B75D64"/>
    <w:rsid w:val="00B7667A"/>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E2C"/>
    <w:rsid w:val="00B92C71"/>
    <w:rsid w:val="00B92DF0"/>
    <w:rsid w:val="00B93068"/>
    <w:rsid w:val="00B94E41"/>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5148"/>
    <w:rsid w:val="00BA58D4"/>
    <w:rsid w:val="00BA5A13"/>
    <w:rsid w:val="00BA5B34"/>
    <w:rsid w:val="00BA5FCB"/>
    <w:rsid w:val="00BA659B"/>
    <w:rsid w:val="00BA6A5A"/>
    <w:rsid w:val="00BA6FDE"/>
    <w:rsid w:val="00BB03A5"/>
    <w:rsid w:val="00BB0468"/>
    <w:rsid w:val="00BB06D0"/>
    <w:rsid w:val="00BB0871"/>
    <w:rsid w:val="00BB13CC"/>
    <w:rsid w:val="00BB2C03"/>
    <w:rsid w:val="00BB3D95"/>
    <w:rsid w:val="00BB4BF1"/>
    <w:rsid w:val="00BB59B4"/>
    <w:rsid w:val="00BB66B6"/>
    <w:rsid w:val="00BB7D99"/>
    <w:rsid w:val="00BC01DB"/>
    <w:rsid w:val="00BC02E0"/>
    <w:rsid w:val="00BC0881"/>
    <w:rsid w:val="00BC0ADD"/>
    <w:rsid w:val="00BC1C7F"/>
    <w:rsid w:val="00BC2812"/>
    <w:rsid w:val="00BC2A1B"/>
    <w:rsid w:val="00BC47D7"/>
    <w:rsid w:val="00BC5F63"/>
    <w:rsid w:val="00BC5F8F"/>
    <w:rsid w:val="00BC691C"/>
    <w:rsid w:val="00BC75DE"/>
    <w:rsid w:val="00BC78A6"/>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7A7"/>
    <w:rsid w:val="00BE2BE0"/>
    <w:rsid w:val="00BE3091"/>
    <w:rsid w:val="00BE35E8"/>
    <w:rsid w:val="00BE36AD"/>
    <w:rsid w:val="00BE3746"/>
    <w:rsid w:val="00BE6074"/>
    <w:rsid w:val="00BE6930"/>
    <w:rsid w:val="00BF08D7"/>
    <w:rsid w:val="00BF234D"/>
    <w:rsid w:val="00BF4AC7"/>
    <w:rsid w:val="00BF4BAD"/>
    <w:rsid w:val="00BF50A0"/>
    <w:rsid w:val="00BF6B10"/>
    <w:rsid w:val="00BF7D8F"/>
    <w:rsid w:val="00C000F8"/>
    <w:rsid w:val="00C006AA"/>
    <w:rsid w:val="00C015E1"/>
    <w:rsid w:val="00C02225"/>
    <w:rsid w:val="00C0324A"/>
    <w:rsid w:val="00C04692"/>
    <w:rsid w:val="00C04A66"/>
    <w:rsid w:val="00C04D75"/>
    <w:rsid w:val="00C05163"/>
    <w:rsid w:val="00C053C1"/>
    <w:rsid w:val="00C0605F"/>
    <w:rsid w:val="00C07596"/>
    <w:rsid w:val="00C076D6"/>
    <w:rsid w:val="00C07B01"/>
    <w:rsid w:val="00C100F9"/>
    <w:rsid w:val="00C1077A"/>
    <w:rsid w:val="00C10A20"/>
    <w:rsid w:val="00C10A37"/>
    <w:rsid w:val="00C10D9D"/>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4896"/>
    <w:rsid w:val="00C251EC"/>
    <w:rsid w:val="00C255CD"/>
    <w:rsid w:val="00C25777"/>
    <w:rsid w:val="00C25E92"/>
    <w:rsid w:val="00C26A96"/>
    <w:rsid w:val="00C27274"/>
    <w:rsid w:val="00C27564"/>
    <w:rsid w:val="00C31E7B"/>
    <w:rsid w:val="00C32CAF"/>
    <w:rsid w:val="00C334A5"/>
    <w:rsid w:val="00C33E2F"/>
    <w:rsid w:val="00C343D3"/>
    <w:rsid w:val="00C34456"/>
    <w:rsid w:val="00C34EB7"/>
    <w:rsid w:val="00C35823"/>
    <w:rsid w:val="00C35D72"/>
    <w:rsid w:val="00C35D7E"/>
    <w:rsid w:val="00C3638E"/>
    <w:rsid w:val="00C365AB"/>
    <w:rsid w:val="00C36CBE"/>
    <w:rsid w:val="00C36DB9"/>
    <w:rsid w:val="00C376AA"/>
    <w:rsid w:val="00C377CD"/>
    <w:rsid w:val="00C402AC"/>
    <w:rsid w:val="00C40807"/>
    <w:rsid w:val="00C41080"/>
    <w:rsid w:val="00C41FDC"/>
    <w:rsid w:val="00C4253C"/>
    <w:rsid w:val="00C4362A"/>
    <w:rsid w:val="00C43C25"/>
    <w:rsid w:val="00C4489C"/>
    <w:rsid w:val="00C448F9"/>
    <w:rsid w:val="00C45F46"/>
    <w:rsid w:val="00C4655D"/>
    <w:rsid w:val="00C465CC"/>
    <w:rsid w:val="00C472AC"/>
    <w:rsid w:val="00C5184D"/>
    <w:rsid w:val="00C5330A"/>
    <w:rsid w:val="00C538C8"/>
    <w:rsid w:val="00C53C39"/>
    <w:rsid w:val="00C540AC"/>
    <w:rsid w:val="00C543AB"/>
    <w:rsid w:val="00C5579E"/>
    <w:rsid w:val="00C566B8"/>
    <w:rsid w:val="00C56B81"/>
    <w:rsid w:val="00C5772F"/>
    <w:rsid w:val="00C57B8C"/>
    <w:rsid w:val="00C605F1"/>
    <w:rsid w:val="00C60DC1"/>
    <w:rsid w:val="00C61A25"/>
    <w:rsid w:val="00C61FD6"/>
    <w:rsid w:val="00C629D8"/>
    <w:rsid w:val="00C6705C"/>
    <w:rsid w:val="00C672E4"/>
    <w:rsid w:val="00C67944"/>
    <w:rsid w:val="00C67E21"/>
    <w:rsid w:val="00C708A8"/>
    <w:rsid w:val="00C71318"/>
    <w:rsid w:val="00C726B7"/>
    <w:rsid w:val="00C726DD"/>
    <w:rsid w:val="00C7279D"/>
    <w:rsid w:val="00C7479A"/>
    <w:rsid w:val="00C74F37"/>
    <w:rsid w:val="00C75609"/>
    <w:rsid w:val="00C75644"/>
    <w:rsid w:val="00C75E74"/>
    <w:rsid w:val="00C76554"/>
    <w:rsid w:val="00C76573"/>
    <w:rsid w:val="00C76813"/>
    <w:rsid w:val="00C769DB"/>
    <w:rsid w:val="00C81327"/>
    <w:rsid w:val="00C8133E"/>
    <w:rsid w:val="00C81A10"/>
    <w:rsid w:val="00C81E57"/>
    <w:rsid w:val="00C82B3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D28"/>
    <w:rsid w:val="00CA2652"/>
    <w:rsid w:val="00CA40AA"/>
    <w:rsid w:val="00CA40FA"/>
    <w:rsid w:val="00CA5088"/>
    <w:rsid w:val="00CA62CD"/>
    <w:rsid w:val="00CA65CD"/>
    <w:rsid w:val="00CA7B6E"/>
    <w:rsid w:val="00CB17BC"/>
    <w:rsid w:val="00CB1C5B"/>
    <w:rsid w:val="00CB23A3"/>
    <w:rsid w:val="00CB24F1"/>
    <w:rsid w:val="00CB388E"/>
    <w:rsid w:val="00CB51F8"/>
    <w:rsid w:val="00CB5C6F"/>
    <w:rsid w:val="00CB5EC2"/>
    <w:rsid w:val="00CB5F6B"/>
    <w:rsid w:val="00CB6EFD"/>
    <w:rsid w:val="00CB7248"/>
    <w:rsid w:val="00CB7833"/>
    <w:rsid w:val="00CB7FCE"/>
    <w:rsid w:val="00CC2691"/>
    <w:rsid w:val="00CC2F63"/>
    <w:rsid w:val="00CC50AB"/>
    <w:rsid w:val="00CC5F6B"/>
    <w:rsid w:val="00CC711A"/>
    <w:rsid w:val="00CC79A8"/>
    <w:rsid w:val="00CC7DC9"/>
    <w:rsid w:val="00CD1009"/>
    <w:rsid w:val="00CD1CEA"/>
    <w:rsid w:val="00CD1EB7"/>
    <w:rsid w:val="00CD24B7"/>
    <w:rsid w:val="00CD3418"/>
    <w:rsid w:val="00CD53E0"/>
    <w:rsid w:val="00CD64F8"/>
    <w:rsid w:val="00CD67F2"/>
    <w:rsid w:val="00CD6871"/>
    <w:rsid w:val="00CE09EE"/>
    <w:rsid w:val="00CE23A7"/>
    <w:rsid w:val="00CE2A7D"/>
    <w:rsid w:val="00CE3A24"/>
    <w:rsid w:val="00CE3E26"/>
    <w:rsid w:val="00CE5300"/>
    <w:rsid w:val="00CE7978"/>
    <w:rsid w:val="00CE7E49"/>
    <w:rsid w:val="00CF3A4C"/>
    <w:rsid w:val="00CF4AE4"/>
    <w:rsid w:val="00CF66AE"/>
    <w:rsid w:val="00CF6BE7"/>
    <w:rsid w:val="00CF7360"/>
    <w:rsid w:val="00D00568"/>
    <w:rsid w:val="00D008D1"/>
    <w:rsid w:val="00D0093A"/>
    <w:rsid w:val="00D01164"/>
    <w:rsid w:val="00D01A62"/>
    <w:rsid w:val="00D01D41"/>
    <w:rsid w:val="00D021CC"/>
    <w:rsid w:val="00D0269A"/>
    <w:rsid w:val="00D0287F"/>
    <w:rsid w:val="00D04DB8"/>
    <w:rsid w:val="00D04F2E"/>
    <w:rsid w:val="00D052B3"/>
    <w:rsid w:val="00D058C5"/>
    <w:rsid w:val="00D05AA5"/>
    <w:rsid w:val="00D06370"/>
    <w:rsid w:val="00D06F0B"/>
    <w:rsid w:val="00D103B4"/>
    <w:rsid w:val="00D105DF"/>
    <w:rsid w:val="00D12151"/>
    <w:rsid w:val="00D122E8"/>
    <w:rsid w:val="00D124FC"/>
    <w:rsid w:val="00D12CDA"/>
    <w:rsid w:val="00D14143"/>
    <w:rsid w:val="00D14A96"/>
    <w:rsid w:val="00D157C2"/>
    <w:rsid w:val="00D167AB"/>
    <w:rsid w:val="00D16EE3"/>
    <w:rsid w:val="00D1720F"/>
    <w:rsid w:val="00D17D13"/>
    <w:rsid w:val="00D205EA"/>
    <w:rsid w:val="00D205FB"/>
    <w:rsid w:val="00D20F1B"/>
    <w:rsid w:val="00D2268D"/>
    <w:rsid w:val="00D2288F"/>
    <w:rsid w:val="00D23867"/>
    <w:rsid w:val="00D23B59"/>
    <w:rsid w:val="00D23C75"/>
    <w:rsid w:val="00D249AE"/>
    <w:rsid w:val="00D26183"/>
    <w:rsid w:val="00D2667A"/>
    <w:rsid w:val="00D26B07"/>
    <w:rsid w:val="00D271D6"/>
    <w:rsid w:val="00D30F6A"/>
    <w:rsid w:val="00D3125A"/>
    <w:rsid w:val="00D33446"/>
    <w:rsid w:val="00D34BC3"/>
    <w:rsid w:val="00D351DB"/>
    <w:rsid w:val="00D35C65"/>
    <w:rsid w:val="00D35DA8"/>
    <w:rsid w:val="00D366FF"/>
    <w:rsid w:val="00D3673D"/>
    <w:rsid w:val="00D36840"/>
    <w:rsid w:val="00D40175"/>
    <w:rsid w:val="00D40CB5"/>
    <w:rsid w:val="00D42357"/>
    <w:rsid w:val="00D42683"/>
    <w:rsid w:val="00D445EE"/>
    <w:rsid w:val="00D44E23"/>
    <w:rsid w:val="00D44ECA"/>
    <w:rsid w:val="00D451A1"/>
    <w:rsid w:val="00D4625A"/>
    <w:rsid w:val="00D462B5"/>
    <w:rsid w:val="00D463CE"/>
    <w:rsid w:val="00D465E3"/>
    <w:rsid w:val="00D467B3"/>
    <w:rsid w:val="00D4750E"/>
    <w:rsid w:val="00D502C5"/>
    <w:rsid w:val="00D50B14"/>
    <w:rsid w:val="00D513AA"/>
    <w:rsid w:val="00D518E6"/>
    <w:rsid w:val="00D51D07"/>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67D"/>
    <w:rsid w:val="00D660DA"/>
    <w:rsid w:val="00D66C2E"/>
    <w:rsid w:val="00D67069"/>
    <w:rsid w:val="00D707CC"/>
    <w:rsid w:val="00D7094D"/>
    <w:rsid w:val="00D70AF0"/>
    <w:rsid w:val="00D724FD"/>
    <w:rsid w:val="00D727A5"/>
    <w:rsid w:val="00D727D2"/>
    <w:rsid w:val="00D728DA"/>
    <w:rsid w:val="00D72B39"/>
    <w:rsid w:val="00D742FB"/>
    <w:rsid w:val="00D766A1"/>
    <w:rsid w:val="00D80688"/>
    <w:rsid w:val="00D80815"/>
    <w:rsid w:val="00D8252D"/>
    <w:rsid w:val="00D82A65"/>
    <w:rsid w:val="00D82FCF"/>
    <w:rsid w:val="00D83692"/>
    <w:rsid w:val="00D83760"/>
    <w:rsid w:val="00D83A66"/>
    <w:rsid w:val="00D8466A"/>
    <w:rsid w:val="00D858DF"/>
    <w:rsid w:val="00D86E63"/>
    <w:rsid w:val="00D86F89"/>
    <w:rsid w:val="00D87852"/>
    <w:rsid w:val="00D87C1A"/>
    <w:rsid w:val="00D87E45"/>
    <w:rsid w:val="00D90324"/>
    <w:rsid w:val="00D90764"/>
    <w:rsid w:val="00D915D2"/>
    <w:rsid w:val="00D91F9C"/>
    <w:rsid w:val="00D92685"/>
    <w:rsid w:val="00D926E3"/>
    <w:rsid w:val="00D9397D"/>
    <w:rsid w:val="00D93AA2"/>
    <w:rsid w:val="00D93F55"/>
    <w:rsid w:val="00D940AF"/>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955"/>
    <w:rsid w:val="00DB158F"/>
    <w:rsid w:val="00DB282E"/>
    <w:rsid w:val="00DB283C"/>
    <w:rsid w:val="00DB2AF6"/>
    <w:rsid w:val="00DB3165"/>
    <w:rsid w:val="00DB4C7A"/>
    <w:rsid w:val="00DB5B23"/>
    <w:rsid w:val="00DB669A"/>
    <w:rsid w:val="00DB7184"/>
    <w:rsid w:val="00DB74FF"/>
    <w:rsid w:val="00DC21F9"/>
    <w:rsid w:val="00DC3BF4"/>
    <w:rsid w:val="00DC4692"/>
    <w:rsid w:val="00DC542C"/>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158"/>
    <w:rsid w:val="00DD420C"/>
    <w:rsid w:val="00DD58AF"/>
    <w:rsid w:val="00DD78BC"/>
    <w:rsid w:val="00DD7AD1"/>
    <w:rsid w:val="00DE0118"/>
    <w:rsid w:val="00DE0646"/>
    <w:rsid w:val="00DE0887"/>
    <w:rsid w:val="00DE10DD"/>
    <w:rsid w:val="00DE25E7"/>
    <w:rsid w:val="00DE3484"/>
    <w:rsid w:val="00DE39CD"/>
    <w:rsid w:val="00DE3F31"/>
    <w:rsid w:val="00DE4451"/>
    <w:rsid w:val="00DE4C3A"/>
    <w:rsid w:val="00DE4DC5"/>
    <w:rsid w:val="00DE50D1"/>
    <w:rsid w:val="00DE51C0"/>
    <w:rsid w:val="00DE53BB"/>
    <w:rsid w:val="00DE58E8"/>
    <w:rsid w:val="00DE5B9A"/>
    <w:rsid w:val="00DE5D7F"/>
    <w:rsid w:val="00DE5FF9"/>
    <w:rsid w:val="00DE6901"/>
    <w:rsid w:val="00DE787C"/>
    <w:rsid w:val="00DF035D"/>
    <w:rsid w:val="00DF0A35"/>
    <w:rsid w:val="00DF0F0D"/>
    <w:rsid w:val="00DF167B"/>
    <w:rsid w:val="00DF47C3"/>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76BE"/>
    <w:rsid w:val="00E20E84"/>
    <w:rsid w:val="00E21BC4"/>
    <w:rsid w:val="00E233C9"/>
    <w:rsid w:val="00E233FC"/>
    <w:rsid w:val="00E23AA8"/>
    <w:rsid w:val="00E24842"/>
    <w:rsid w:val="00E2551A"/>
    <w:rsid w:val="00E257F8"/>
    <w:rsid w:val="00E25DBA"/>
    <w:rsid w:val="00E25F35"/>
    <w:rsid w:val="00E266D2"/>
    <w:rsid w:val="00E26A7C"/>
    <w:rsid w:val="00E27D14"/>
    <w:rsid w:val="00E313E3"/>
    <w:rsid w:val="00E32821"/>
    <w:rsid w:val="00E33AB9"/>
    <w:rsid w:val="00E341A2"/>
    <w:rsid w:val="00E349A7"/>
    <w:rsid w:val="00E35B8D"/>
    <w:rsid w:val="00E36956"/>
    <w:rsid w:val="00E3786C"/>
    <w:rsid w:val="00E37DFA"/>
    <w:rsid w:val="00E42228"/>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60463"/>
    <w:rsid w:val="00E60809"/>
    <w:rsid w:val="00E60C1D"/>
    <w:rsid w:val="00E60D56"/>
    <w:rsid w:val="00E60D91"/>
    <w:rsid w:val="00E6118F"/>
    <w:rsid w:val="00E619D8"/>
    <w:rsid w:val="00E630CA"/>
    <w:rsid w:val="00E6363A"/>
    <w:rsid w:val="00E63A8B"/>
    <w:rsid w:val="00E6435C"/>
    <w:rsid w:val="00E64ADB"/>
    <w:rsid w:val="00E65F23"/>
    <w:rsid w:val="00E66D85"/>
    <w:rsid w:val="00E706D9"/>
    <w:rsid w:val="00E72322"/>
    <w:rsid w:val="00E724D9"/>
    <w:rsid w:val="00E726F3"/>
    <w:rsid w:val="00E736F0"/>
    <w:rsid w:val="00E73B60"/>
    <w:rsid w:val="00E744D6"/>
    <w:rsid w:val="00E74919"/>
    <w:rsid w:val="00E75928"/>
    <w:rsid w:val="00E75B27"/>
    <w:rsid w:val="00E771A2"/>
    <w:rsid w:val="00E77EB2"/>
    <w:rsid w:val="00E801FD"/>
    <w:rsid w:val="00E8058A"/>
    <w:rsid w:val="00E806FB"/>
    <w:rsid w:val="00E811FD"/>
    <w:rsid w:val="00E81CD3"/>
    <w:rsid w:val="00E8280A"/>
    <w:rsid w:val="00E8309E"/>
    <w:rsid w:val="00E8442E"/>
    <w:rsid w:val="00E84453"/>
    <w:rsid w:val="00E90278"/>
    <w:rsid w:val="00E90F63"/>
    <w:rsid w:val="00E910A0"/>
    <w:rsid w:val="00E91582"/>
    <w:rsid w:val="00E91E88"/>
    <w:rsid w:val="00E92188"/>
    <w:rsid w:val="00E927DF"/>
    <w:rsid w:val="00E934A4"/>
    <w:rsid w:val="00E93856"/>
    <w:rsid w:val="00E9395C"/>
    <w:rsid w:val="00E93C75"/>
    <w:rsid w:val="00E942A4"/>
    <w:rsid w:val="00E97466"/>
    <w:rsid w:val="00E97F55"/>
    <w:rsid w:val="00EA15EB"/>
    <w:rsid w:val="00EA190A"/>
    <w:rsid w:val="00EA2189"/>
    <w:rsid w:val="00EA2A9B"/>
    <w:rsid w:val="00EA355B"/>
    <w:rsid w:val="00EA3B8D"/>
    <w:rsid w:val="00EA488D"/>
    <w:rsid w:val="00EA5235"/>
    <w:rsid w:val="00EA584A"/>
    <w:rsid w:val="00EA6005"/>
    <w:rsid w:val="00EA64D7"/>
    <w:rsid w:val="00EA6FF4"/>
    <w:rsid w:val="00EB135C"/>
    <w:rsid w:val="00EB2B9C"/>
    <w:rsid w:val="00EB2E17"/>
    <w:rsid w:val="00EB3985"/>
    <w:rsid w:val="00EB4252"/>
    <w:rsid w:val="00EB4D69"/>
    <w:rsid w:val="00EB50A6"/>
    <w:rsid w:val="00EB6DE0"/>
    <w:rsid w:val="00EB6E69"/>
    <w:rsid w:val="00EB702A"/>
    <w:rsid w:val="00EB75B1"/>
    <w:rsid w:val="00EC0561"/>
    <w:rsid w:val="00EC05D0"/>
    <w:rsid w:val="00EC06AB"/>
    <w:rsid w:val="00EC0EA0"/>
    <w:rsid w:val="00EC23B0"/>
    <w:rsid w:val="00EC27C9"/>
    <w:rsid w:val="00EC36E0"/>
    <w:rsid w:val="00EC3C6A"/>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EE7"/>
    <w:rsid w:val="00EE50ED"/>
    <w:rsid w:val="00EE65C9"/>
    <w:rsid w:val="00EE6D3A"/>
    <w:rsid w:val="00EE74FE"/>
    <w:rsid w:val="00EE7A94"/>
    <w:rsid w:val="00EE7BC4"/>
    <w:rsid w:val="00EF10A4"/>
    <w:rsid w:val="00EF188A"/>
    <w:rsid w:val="00EF37DA"/>
    <w:rsid w:val="00EF3CFD"/>
    <w:rsid w:val="00EF4555"/>
    <w:rsid w:val="00F017E8"/>
    <w:rsid w:val="00F027E5"/>
    <w:rsid w:val="00F02A34"/>
    <w:rsid w:val="00F036D7"/>
    <w:rsid w:val="00F0524A"/>
    <w:rsid w:val="00F06BEC"/>
    <w:rsid w:val="00F076EF"/>
    <w:rsid w:val="00F119DD"/>
    <w:rsid w:val="00F12607"/>
    <w:rsid w:val="00F12D23"/>
    <w:rsid w:val="00F14CFB"/>
    <w:rsid w:val="00F167A8"/>
    <w:rsid w:val="00F16DAA"/>
    <w:rsid w:val="00F17C5C"/>
    <w:rsid w:val="00F208CA"/>
    <w:rsid w:val="00F20CAF"/>
    <w:rsid w:val="00F21225"/>
    <w:rsid w:val="00F212D6"/>
    <w:rsid w:val="00F2208E"/>
    <w:rsid w:val="00F225A8"/>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18B1"/>
    <w:rsid w:val="00F4268C"/>
    <w:rsid w:val="00F42DCD"/>
    <w:rsid w:val="00F441D1"/>
    <w:rsid w:val="00F444A8"/>
    <w:rsid w:val="00F44FC0"/>
    <w:rsid w:val="00F46EF8"/>
    <w:rsid w:val="00F471C8"/>
    <w:rsid w:val="00F47F86"/>
    <w:rsid w:val="00F5038C"/>
    <w:rsid w:val="00F51016"/>
    <w:rsid w:val="00F510F4"/>
    <w:rsid w:val="00F51DBA"/>
    <w:rsid w:val="00F529D3"/>
    <w:rsid w:val="00F52AE1"/>
    <w:rsid w:val="00F532C6"/>
    <w:rsid w:val="00F53AC1"/>
    <w:rsid w:val="00F55232"/>
    <w:rsid w:val="00F55C75"/>
    <w:rsid w:val="00F55E4C"/>
    <w:rsid w:val="00F56251"/>
    <w:rsid w:val="00F578DE"/>
    <w:rsid w:val="00F60636"/>
    <w:rsid w:val="00F60787"/>
    <w:rsid w:val="00F61B43"/>
    <w:rsid w:val="00F61CA1"/>
    <w:rsid w:val="00F61DEF"/>
    <w:rsid w:val="00F63B63"/>
    <w:rsid w:val="00F650EE"/>
    <w:rsid w:val="00F6638D"/>
    <w:rsid w:val="00F66832"/>
    <w:rsid w:val="00F67357"/>
    <w:rsid w:val="00F67671"/>
    <w:rsid w:val="00F71372"/>
    <w:rsid w:val="00F71E9C"/>
    <w:rsid w:val="00F71F82"/>
    <w:rsid w:val="00F72300"/>
    <w:rsid w:val="00F72A6A"/>
    <w:rsid w:val="00F72EC8"/>
    <w:rsid w:val="00F73645"/>
    <w:rsid w:val="00F736D5"/>
    <w:rsid w:val="00F73AF3"/>
    <w:rsid w:val="00F73D70"/>
    <w:rsid w:val="00F745BB"/>
    <w:rsid w:val="00F746A5"/>
    <w:rsid w:val="00F746B7"/>
    <w:rsid w:val="00F74E9B"/>
    <w:rsid w:val="00F75AD3"/>
    <w:rsid w:val="00F76E21"/>
    <w:rsid w:val="00F771D0"/>
    <w:rsid w:val="00F80B34"/>
    <w:rsid w:val="00F80E17"/>
    <w:rsid w:val="00F810D7"/>
    <w:rsid w:val="00F81449"/>
    <w:rsid w:val="00F828C2"/>
    <w:rsid w:val="00F82ABE"/>
    <w:rsid w:val="00F8368E"/>
    <w:rsid w:val="00F8419D"/>
    <w:rsid w:val="00F859D1"/>
    <w:rsid w:val="00F86983"/>
    <w:rsid w:val="00F873E4"/>
    <w:rsid w:val="00F90263"/>
    <w:rsid w:val="00F906F2"/>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7A72"/>
    <w:rsid w:val="00FC0273"/>
    <w:rsid w:val="00FC0852"/>
    <w:rsid w:val="00FC12F8"/>
    <w:rsid w:val="00FC38FF"/>
    <w:rsid w:val="00FC4670"/>
    <w:rsid w:val="00FC4A09"/>
    <w:rsid w:val="00FC4A19"/>
    <w:rsid w:val="00FC4B44"/>
    <w:rsid w:val="00FC4C60"/>
    <w:rsid w:val="00FC4F8B"/>
    <w:rsid w:val="00FC6414"/>
    <w:rsid w:val="00FC6EE9"/>
    <w:rsid w:val="00FC7EC1"/>
    <w:rsid w:val="00FD0A30"/>
    <w:rsid w:val="00FD104E"/>
    <w:rsid w:val="00FD1FB2"/>
    <w:rsid w:val="00FD23A6"/>
    <w:rsid w:val="00FD3424"/>
    <w:rsid w:val="00FD37DA"/>
    <w:rsid w:val="00FD3ED3"/>
    <w:rsid w:val="00FD5B39"/>
    <w:rsid w:val="00FD5D1D"/>
    <w:rsid w:val="00FD5E06"/>
    <w:rsid w:val="00FD6129"/>
    <w:rsid w:val="00FE22F8"/>
    <w:rsid w:val="00FE23CF"/>
    <w:rsid w:val="00FE2FE7"/>
    <w:rsid w:val="00FE3E55"/>
    <w:rsid w:val="00FE605D"/>
    <w:rsid w:val="00FE6C00"/>
    <w:rsid w:val="00FE72D5"/>
    <w:rsid w:val="00FF0177"/>
    <w:rsid w:val="00FF06AD"/>
    <w:rsid w:val="00FF096C"/>
    <w:rsid w:val="00FF0DFE"/>
    <w:rsid w:val="00FF136D"/>
    <w:rsid w:val="00FF13B8"/>
    <w:rsid w:val="00FF2071"/>
    <w:rsid w:val="00FF2888"/>
    <w:rsid w:val="00FF44A7"/>
    <w:rsid w:val="00FF5E59"/>
    <w:rsid w:val="00FF5F03"/>
    <w:rsid w:val="00FF6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F276C2"/>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1E4B4E"/>
    <w:pPr>
      <w:numPr>
        <w:numId w:val="4"/>
      </w:numPr>
      <w:tabs>
        <w:tab w:val="left" w:pos="1800"/>
      </w:tabs>
      <w:spacing w:before="240" w:after="240" w:line="360" w:lineRule="auto"/>
    </w:pPr>
    <w:rPr>
      <w:b/>
    </w:rPr>
  </w:style>
  <w:style w:type="character" w:customStyle="1" w:styleId="ObservationChar">
    <w:name w:val="Observation Char"/>
    <w:basedOn w:val="B-BodyChar"/>
    <w:link w:val="Observation"/>
    <w:rsid w:val="00F276C2"/>
    <w:rPr>
      <w:rFonts w:ascii="Times New Roman" w:eastAsia="Times New Roman" w:hAnsi="Times New Roman"/>
      <w:b/>
      <w:sz w:val="22"/>
      <w:lang w:val="en-GB"/>
    </w:rPr>
  </w:style>
  <w:style w:type="paragraph" w:styleId="TOC1">
    <w:name w:val="toc 1"/>
    <w:basedOn w:val="Normal"/>
    <w:next w:val="Normal"/>
    <w:autoRedefine/>
    <w:uiPriority w:val="39"/>
    <w:unhideWhenUsed/>
    <w:rsid w:val="00B71524"/>
    <w:pPr>
      <w:tabs>
        <w:tab w:val="left" w:pos="1320"/>
        <w:tab w:val="right" w:leader="dot" w:pos="9350"/>
      </w:tabs>
      <w:spacing w:after="100"/>
      <w:ind w:left="1170" w:hanging="1170"/>
      <w:jc w:val="both"/>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1E4B4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13733934">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59547366">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6.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7.xml><?xml version="1.0" encoding="utf-8"?>
<ds:datastoreItem xmlns:ds="http://schemas.openxmlformats.org/officeDocument/2006/customXml" ds:itemID="{5A735DC3-C5DB-4B54-B9C1-2009EEE98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1414</Words>
  <Characters>8064</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4</cp:revision>
  <cp:lastPrinted>2017-09-12T10:53:00Z</cp:lastPrinted>
  <dcterms:created xsi:type="dcterms:W3CDTF">2018-09-27T23:45:00Z</dcterms:created>
  <dcterms:modified xsi:type="dcterms:W3CDTF">2018-09-27T23:47:00Z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AdHocReviewCycleID">
    <vt:i4>1471175864</vt:i4>
  </property>
  <property fmtid="{D5CDD505-2E9C-101B-9397-08002B2CF9AE}" pid="27" name="_EmailSubject">
    <vt:lpwstr>NB-IoT SON draft</vt:lpwstr>
  </property>
  <property fmtid="{D5CDD505-2E9C-101B-9397-08002B2CF9AE}" pid="28" name="_AuthorEmail">
    <vt:lpwstr>mdhanda@qti.qualcomm.com</vt:lpwstr>
  </property>
  <property fmtid="{D5CDD505-2E9C-101B-9397-08002B2CF9AE}" pid="29" name="_AuthorEmailDisplayName">
    <vt:lpwstr>Mungal Dhanda</vt:lpwstr>
  </property>
  <property fmtid="{D5CDD505-2E9C-101B-9397-08002B2CF9AE}" pid="30" name="_ReviewingToolsShownOnce">
    <vt:lpwstr/>
  </property>
</Properties>
</file>